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FC" w:rsidRDefault="00BC6A8E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  <w:cs/>
          <w:lang w:bidi="th-TH"/>
        </w:rPr>
      </w:pPr>
      <w:r>
        <w:rPr>
          <w:rFonts w:ascii="Angsana New" w:hAnsi="Angsana New" w:cs="Angsana New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-172085</wp:posOffset>
                </wp:positionV>
                <wp:extent cx="1295400" cy="3810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6A8E" w:rsidRDefault="00BC6A8E" w:rsidP="00BC6A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</w:t>
                            </w:r>
                            <w:bookmarkStart w:id="0" w:name="_GoBack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-F 5.2.10-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3-5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4.75pt;margin-top:-13.55pt;width:102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" fillcolor="window" strokecolor="blue" strokeweight="1.5pt">
                <v:path arrowok="t"/>
                <v:textbox>
                  <w:txbxContent>
                    <w:p w:rsidR="00BC6A8E" w:rsidRDefault="00BC6A8E" w:rsidP="00BC6A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</w:t>
                      </w:r>
                      <w:bookmarkStart w:id="1" w:name="_GoBack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-F 5.2.10-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3-5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116CC" w:rsidRDefault="00F116C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noProof/>
          <w:lang w:bidi="th-TH"/>
        </w:rPr>
        <w:drawing>
          <wp:inline distT="0" distB="0" distL="0" distR="0" wp14:anchorId="0A0A7BB7" wp14:editId="4F38C5BD">
            <wp:extent cx="1343025" cy="1343025"/>
            <wp:effectExtent l="0" t="0" r="9525" b="9525"/>
            <wp:docPr id="4" name="Picture 4" descr="https://scontent.fbkk7-2.fna.fbcdn.net/v/t1.15752-9/86811782_1087868158229223_5716082471422918656_n.jpg?_nc_cat=102&amp;_nc_ohc=2WjgxEf3k4cAX_s0Vsv&amp;_nc_ht=scontent.fbkk7-2.fna&amp;oh=a5d214e59156cb8a0534870404883ba8&amp;oe=5EBEC7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7-2.fna.fbcdn.net/v/t1.15752-9/86811782_1087868158229223_5716082471422918656_n.jpg?_nc_cat=102&amp;_nc_ohc=2WjgxEf3k4cAX_s0Vsv&amp;_nc_ht=scontent.fbkk7-2.fna&amp;oh=a5d214e59156cb8a0534870404883ba8&amp;oe=5EBEC7B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CC" w:rsidRPr="00F116CC" w:rsidRDefault="00F116C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881AA2" w:rsidRDefault="00E60B25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รายงานผลการ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บริหารความเสี่ยง</w:t>
      </w:r>
    </w:p>
    <w:p w:rsidR="00F116CC" w:rsidRDefault="00ED4AF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 w:rsidRPr="005E03F1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มหาวิทยาลัยการกีฬาแห่งชาติ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 xml:space="preserve"> วิทยาเขต...</w:t>
      </w:r>
    </w:p>
    <w:p w:rsidR="00ED4AFC" w:rsidRPr="005E03F1" w:rsidRDefault="00F116C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คณะ...</w:t>
      </w:r>
      <w:r w:rsidR="00ED4AFC" w:rsidRPr="005E03F1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 xml:space="preserve"> </w:t>
      </w:r>
    </w:p>
    <w:p w:rsidR="00E40123" w:rsidRPr="00ED4AFC" w:rsidRDefault="00C93EA9" w:rsidP="00044B5F">
      <w:pPr>
        <w:spacing w:after="0" w:line="240" w:lineRule="auto"/>
        <w:jc w:val="center"/>
        <w:rPr>
          <w:rFonts w:ascii="TH SarabunPSK" w:hAnsi="TH SarabunPSK" w:cs="TH SarabunPSK"/>
          <w:sz w:val="96"/>
          <w:szCs w:val="96"/>
          <w:lang w:bidi="th-TH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 xml:space="preserve">ประจำปีงบประมาณ พ.ศ. 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...</w:t>
      </w:r>
    </w:p>
    <w:p w:rsidR="00E40123" w:rsidRDefault="00E40123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F116CC" w:rsidRDefault="00F116CC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A6648F" w:rsidRDefault="00A6648F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  <w:lang w:bidi="th-TH"/>
        </w:rPr>
        <w:sectPr w:rsidR="00A6648F" w:rsidSect="00F116CC">
          <w:footerReference w:type="default" r:id="rId9"/>
          <w:pgSz w:w="16838" w:h="11906" w:orient="landscape"/>
          <w:pgMar w:top="1418" w:right="1440" w:bottom="1134" w:left="1701" w:header="709" w:footer="709" w:gutter="0"/>
          <w:cols w:space="708"/>
          <w:titlePg/>
          <w:docGrid w:linePitch="360"/>
        </w:sectPr>
      </w:pPr>
    </w:p>
    <w:p w:rsidR="00F116CC" w:rsidRPr="00210D25" w:rsidRDefault="00F116CC" w:rsidP="00F116CC">
      <w:pPr>
        <w:spacing w:before="36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rtl/>
          <w:cs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คำนำ</w:t>
      </w:r>
    </w:p>
    <w:p w:rsidR="00F116CC" w:rsidRDefault="00F116CC" w:rsidP="00F116CC">
      <w:pPr>
        <w:spacing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</w:t>
      </w:r>
      <w:r w:rsidR="00025038" w:rsidRPr="0002503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6CC" w:rsidRDefault="00F116CC" w:rsidP="00F116CC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116CC" w:rsidRDefault="00F116CC" w:rsidP="00F116C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16CC" w:rsidRDefault="00F116CC" w:rsidP="00F116C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16CC" w:rsidRDefault="00F116CC" w:rsidP="00F116C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648F" w:rsidRPr="00F83809" w:rsidRDefault="00A6648F" w:rsidP="00F116CC">
      <w:pPr>
        <w:tabs>
          <w:tab w:val="left" w:pos="2431"/>
        </w:tabs>
        <w:rPr>
          <w:rFonts w:ascii="TH SarabunPSK" w:hAnsi="TH SarabunPSK" w:cs="TH SarabunPSK"/>
          <w:sz w:val="36"/>
          <w:szCs w:val="36"/>
        </w:rPr>
        <w:sectPr w:rsidR="00A6648F" w:rsidRPr="00F83809" w:rsidSect="00F116CC">
          <w:pgSz w:w="16838" w:h="11906" w:orient="landscape"/>
          <w:pgMar w:top="1418" w:right="1440" w:bottom="1134" w:left="1701" w:header="709" w:footer="709" w:gutter="0"/>
          <w:cols w:space="708"/>
          <w:titlePg/>
          <w:docGrid w:linePitch="360"/>
        </w:sectPr>
      </w:pPr>
    </w:p>
    <w:p w:rsidR="00F116CC" w:rsidRPr="00210D25" w:rsidRDefault="00F116CC" w:rsidP="00F116CC">
      <w:pPr>
        <w:spacing w:before="36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สารบัญ</w:t>
      </w:r>
    </w:p>
    <w:p w:rsidR="00F116CC" w:rsidRDefault="00F116CC" w:rsidP="00F116CC">
      <w:pPr>
        <w:tabs>
          <w:tab w:val="left" w:pos="12616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หน้า</w:t>
      </w:r>
    </w:p>
    <w:p w:rsidR="00F116CC" w:rsidRDefault="00057B2C" w:rsidP="00F116CC">
      <w:pPr>
        <w:tabs>
          <w:tab w:val="left" w:pos="993"/>
          <w:tab w:val="left" w:pos="1304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สรุปผลการบริหารความเสี่ยง</w:t>
      </w:r>
      <w:r w:rsidR="00F116CC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F116C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1</w:t>
      </w:r>
      <w:r w:rsidR="00F116C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</w:p>
    <w:p w:rsidR="00F116CC" w:rsidRDefault="00FC30A3" w:rsidP="00057B2C">
      <w:pPr>
        <w:tabs>
          <w:tab w:val="left" w:pos="1134"/>
          <w:tab w:val="left" w:pos="1304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57B2C"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สรุปผลการประเมินความสำเร็จตามตัวชี้วัดของแผนบริหารความเสี่ยง</w:t>
      </w:r>
      <w:r w:rsidR="00F116CC">
        <w:rPr>
          <w:rFonts w:ascii="TH SarabunPSK" w:hAnsi="TH SarabunPSK" w:cs="TH SarabunPSK"/>
          <w:sz w:val="32"/>
          <w:szCs w:val="32"/>
          <w:rtl/>
          <w:cs/>
        </w:rPr>
        <w:tab/>
      </w:r>
      <w:r w:rsidR="00F116CC">
        <w:rPr>
          <w:rFonts w:ascii="TH SarabunPSK" w:hAnsi="TH SarabunPSK" w:cs="TH SarabunPSK" w:hint="cs"/>
          <w:sz w:val="32"/>
          <w:szCs w:val="32"/>
          <w:rtl/>
          <w:cs/>
        </w:rPr>
        <w:t>1</w:t>
      </w:r>
    </w:p>
    <w:p w:rsidR="00025038" w:rsidRDefault="00FC30A3" w:rsidP="00057B2C">
      <w:pPr>
        <w:tabs>
          <w:tab w:val="left" w:pos="1134"/>
          <w:tab w:val="left" w:pos="1304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="00057B2C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57B2C"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สรุปผลการบริหารความเสี่ยง</w:t>
      </w:r>
      <w:r w:rsidR="0002503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</w:p>
    <w:p w:rsidR="00057B2C" w:rsidRDefault="00057B2C" w:rsidP="00057B2C">
      <w:pPr>
        <w:tabs>
          <w:tab w:val="left" w:pos="1134"/>
          <w:tab w:val="left" w:pos="1304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การดำเนินการตามกิจกรรมการจัดการความเสี่ยง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</w:p>
    <w:p w:rsidR="00057B2C" w:rsidRDefault="00057B2C" w:rsidP="00057B2C">
      <w:pPr>
        <w:tabs>
          <w:tab w:val="left" w:pos="1134"/>
          <w:tab w:val="left" w:pos="1304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รายงานผลการบริหารความเสี่ยง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</w:t>
      </w:r>
    </w:p>
    <w:p w:rsidR="00F116CC" w:rsidRDefault="00F116CC" w:rsidP="00A6648F">
      <w:pPr>
        <w:tabs>
          <w:tab w:val="left" w:pos="851"/>
          <w:tab w:val="left" w:pos="993"/>
          <w:tab w:val="left" w:pos="1304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ภาคผนวก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="00FA595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811DE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</w:p>
    <w:p w:rsidR="00F116CC" w:rsidRPr="00C83CD2" w:rsidRDefault="00FC30A3" w:rsidP="00057B2C">
      <w:pPr>
        <w:tabs>
          <w:tab w:val="left" w:pos="851"/>
          <w:tab w:val="left" w:pos="993"/>
          <w:tab w:val="left" w:pos="1304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ภาคผนวก ก 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ตัวอย่างการจัดทำรายงานผลการบริหารความเสี่ยง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</w:p>
    <w:p w:rsidR="00A6648F" w:rsidRDefault="00A6648F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  <w:lang w:bidi="th-TH"/>
        </w:rPr>
        <w:sectPr w:rsidR="00A6648F" w:rsidSect="00F116CC">
          <w:pgSz w:w="16838" w:h="11906" w:orient="landscape"/>
          <w:pgMar w:top="1134" w:right="1440" w:bottom="1871" w:left="1423" w:header="720" w:footer="403" w:gutter="0"/>
          <w:pgNumType w:fmt="thaiNumbers"/>
          <w:cols w:space="720"/>
          <w:titlePg/>
          <w:docGrid w:linePitch="360"/>
        </w:sectPr>
      </w:pPr>
    </w:p>
    <w:p w:rsidR="00F7009C" w:rsidRPr="00210D25" w:rsidRDefault="006601EE" w:rsidP="00FA59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สรุปผลการบริหารความเสี่ยง</w:t>
      </w:r>
    </w:p>
    <w:p w:rsidR="00E40123" w:rsidRPr="00EE4095" w:rsidRDefault="00EE4095" w:rsidP="00EE4095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4B64A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สรุปผลการประเมินความสำเร็จตามตัวชี้วัดของแผนบริหารความเสี่ยง </w:t>
      </w:r>
    </w:p>
    <w:p w:rsidR="00440CBE" w:rsidRDefault="00C93EA9" w:rsidP="006C4EF2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601EE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มหาวิทยาลัยการกีฬาแห่งชาติ วิทยาเขต... คณะ... ได้</w:t>
      </w:r>
      <w:r w:rsidR="000B42E1">
        <w:rPr>
          <w:rFonts w:ascii="TH SarabunPSK" w:hAnsi="TH SarabunPSK" w:cs="TH SarabunPSK" w:hint="cs"/>
          <w:sz w:val="32"/>
          <w:szCs w:val="32"/>
          <w:cs/>
          <w:lang w:bidi="th-TH"/>
        </w:rPr>
        <w:t>กำหนดตัวชี้วัดความสำเร็จและค่าเป้าหมายของแผนบริหารความเสี่ยง ประจำปีงบประมาณ พ.ศ. 256... ซึ่งสรุปได้</w:t>
      </w:r>
      <w:r w:rsidR="004B64AA">
        <w:rPr>
          <w:rFonts w:ascii="TH SarabunPSK" w:hAnsi="TH SarabunPSK" w:cs="TH SarabunPSK" w:hint="cs"/>
          <w:sz w:val="32"/>
          <w:szCs w:val="32"/>
          <w:cs/>
          <w:lang w:bidi="th-TH"/>
        </w:rPr>
        <w:t>ดังนี้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93"/>
        <w:gridCol w:w="4395"/>
      </w:tblGrid>
      <w:tr w:rsidR="000B42E1" w:rsidTr="000B4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2EFD9" w:themeFill="accent6" w:themeFillTint="33"/>
            <w:vAlign w:val="center"/>
          </w:tcPr>
          <w:p w:rsidR="000B42E1" w:rsidRDefault="000B42E1" w:rsidP="000B42E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ตัวชี้วัดความสำเร็จ</w:t>
            </w:r>
          </w:p>
          <w:p w:rsidR="000B42E1" w:rsidRDefault="000B42E1" w:rsidP="000B42E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ของแผนบริหารความเสี่ยง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0B42E1" w:rsidRDefault="000B42E1" w:rsidP="000B42E1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ค่าเป้าหมาย</w:t>
            </w:r>
          </w:p>
          <w:p w:rsidR="000B42E1" w:rsidRPr="000B42E1" w:rsidRDefault="000B42E1" w:rsidP="000B42E1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ของแผนบริหารความเสี่ยง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0B42E1" w:rsidRDefault="000B42E1" w:rsidP="000B42E1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 w:rsidR="000B42E1" w:rsidRDefault="000B42E1" w:rsidP="000B42E1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คำอธิบายผลการดำเนินงาน</w:t>
            </w:r>
          </w:p>
        </w:tc>
      </w:tr>
      <w:tr w:rsidR="000B42E1" w:rsidTr="000B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0B42E1" w:rsidRPr="000B42E1" w:rsidRDefault="000B42E1" w:rsidP="000B42E1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0B42E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ร้อยละของปัจจัยเสี่ยงที่ได้รับการควบคุมและลดระดับความเสี่ยงเทียบกับปัจจัยเสี่ยงทั้งหมดที่กำหนดต่อปี</w:t>
            </w:r>
          </w:p>
        </w:tc>
        <w:tc>
          <w:tcPr>
            <w:tcW w:w="2693" w:type="dxa"/>
            <w:shd w:val="clear" w:color="auto" w:fill="auto"/>
          </w:tcPr>
          <w:p w:rsidR="000B42E1" w:rsidRPr="000B42E1" w:rsidRDefault="000B42E1" w:rsidP="000B42E1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 70</w:t>
            </w:r>
          </w:p>
        </w:tc>
        <w:tc>
          <w:tcPr>
            <w:tcW w:w="2693" w:type="dxa"/>
            <w:shd w:val="clear" w:color="auto" w:fill="auto"/>
          </w:tcPr>
          <w:p w:rsidR="000B42E1" w:rsidRDefault="000B42E1" w:rsidP="00985F84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95" w:type="dxa"/>
            <w:shd w:val="clear" w:color="auto" w:fill="auto"/>
          </w:tcPr>
          <w:p w:rsidR="000B42E1" w:rsidRDefault="000B42E1" w:rsidP="001D6E74">
            <w:pPr>
              <w:tabs>
                <w:tab w:val="left" w:pos="113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4B64AA" w:rsidRPr="00EE4095" w:rsidRDefault="00EE4095" w:rsidP="00811DEC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>2</w:t>
      </w:r>
      <w:r w:rsidR="001D6E74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ab/>
      </w:r>
      <w:r w:rsidR="004B64A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สรุปผลการบริหารความเสี่ยง </w:t>
      </w:r>
    </w:p>
    <w:p w:rsidR="004B64AA" w:rsidRDefault="004B64AA" w:rsidP="004B64AA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D56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ปีงบประมาณ พ.ศ. 256...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มหาวิทยาลัยการกีฬาแห่งชาติ วิทยาเขต... คณะ... ได้วิเคราะห์ความเสี่ยงในด้านต่างๆ ได้แก่ 1) ด้านกลยุทธ์ 2) ด้านการดำเนินงาน 3) ด้านการเงิน และ 4) ด้านการปฏิบัติตามกฎหมายหรือกฎระเบียบ โดยปัจจัยเสี่ยงที่ต้องมาบริหารจัดการเพื่อลดหรือควบคุมความเสี่ยง จำนวน 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รายละเอียด ดังนี้</w:t>
      </w:r>
    </w:p>
    <w:p w:rsidR="00811DEC" w:rsidRDefault="00811DEC" w:rsidP="00811DEC">
      <w:pPr>
        <w:pStyle w:val="ListParagraph"/>
        <w:numPr>
          <w:ilvl w:val="0"/>
          <w:numId w:val="36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ความเสี่ยงด้านกลยุทธ์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ได้แก่</w:t>
      </w:r>
      <w:r w:rsidRPr="004B64A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11DEC" w:rsidRPr="004B64AA" w:rsidRDefault="00811DEC" w:rsidP="00811DEC">
      <w:pPr>
        <w:pStyle w:val="ListParagraph"/>
        <w:tabs>
          <w:tab w:val="left" w:pos="1701"/>
        </w:tabs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..................................................................... </w:t>
      </w:r>
    </w:p>
    <w:p w:rsidR="00811DEC" w:rsidRDefault="00811DEC" w:rsidP="00811DEC">
      <w:pPr>
        <w:pStyle w:val="ListParagraph"/>
        <w:numPr>
          <w:ilvl w:val="0"/>
          <w:numId w:val="36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ความเสี่ยงด้านการดำเนินงาน จำนวน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ได้แก่</w:t>
      </w:r>
    </w:p>
    <w:p w:rsidR="00811DEC" w:rsidRDefault="00811DEC" w:rsidP="00811DEC">
      <w:pPr>
        <w:pStyle w:val="ListParagraph"/>
        <w:numPr>
          <w:ilvl w:val="1"/>
          <w:numId w:val="36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811DEC" w:rsidRDefault="00811DEC" w:rsidP="00811DEC">
      <w:pPr>
        <w:pStyle w:val="ListParagraph"/>
        <w:numPr>
          <w:ilvl w:val="1"/>
          <w:numId w:val="36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811DEC" w:rsidRDefault="00811DEC" w:rsidP="00811DEC">
      <w:pPr>
        <w:pStyle w:val="ListParagraph"/>
        <w:numPr>
          <w:ilvl w:val="1"/>
          <w:numId w:val="36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811DEC" w:rsidRDefault="00811DEC" w:rsidP="00811DEC">
      <w:pPr>
        <w:pStyle w:val="ListParagraph"/>
        <w:numPr>
          <w:ilvl w:val="0"/>
          <w:numId w:val="36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ความเสี่ยงด้านการเงิน </w:t>
      </w: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ได้แก่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811DEC" w:rsidRPr="00811DEC" w:rsidRDefault="00811DEC" w:rsidP="00811DEC">
      <w:pPr>
        <w:pStyle w:val="ListParagraph"/>
        <w:numPr>
          <w:ilvl w:val="1"/>
          <w:numId w:val="36"/>
        </w:num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811DE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811DEC" w:rsidRPr="00811DEC" w:rsidRDefault="00811DEC" w:rsidP="00811DEC">
      <w:pPr>
        <w:pStyle w:val="ListParagraph"/>
        <w:numPr>
          <w:ilvl w:val="1"/>
          <w:numId w:val="36"/>
        </w:num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811DEC" w:rsidRDefault="00811DEC" w:rsidP="00811DEC">
      <w:pPr>
        <w:pStyle w:val="ListParagraph"/>
        <w:numPr>
          <w:ilvl w:val="0"/>
          <w:numId w:val="36"/>
        </w:numPr>
        <w:tabs>
          <w:tab w:val="left" w:pos="1134"/>
        </w:tabs>
        <w:spacing w:before="120"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ความเสี่ยงด้านการปฏิบัติตามกฎหมายหรือกฎระเบียบ </w:t>
      </w: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ได้แก่</w:t>
      </w:r>
    </w:p>
    <w:p w:rsidR="00811DEC" w:rsidRDefault="00811DEC" w:rsidP="00811DEC">
      <w:pPr>
        <w:pStyle w:val="ListParagraph"/>
        <w:numPr>
          <w:ilvl w:val="1"/>
          <w:numId w:val="36"/>
        </w:numPr>
        <w:tabs>
          <w:tab w:val="left" w:pos="567"/>
          <w:tab w:val="left" w:pos="1134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AE24EA" w:rsidRDefault="00AE24EA" w:rsidP="00811DEC">
      <w:pPr>
        <w:pStyle w:val="ListParagraph"/>
        <w:numPr>
          <w:ilvl w:val="1"/>
          <w:numId w:val="36"/>
        </w:numPr>
        <w:tabs>
          <w:tab w:val="left" w:pos="567"/>
          <w:tab w:val="left" w:pos="1134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  <w:r w:rsidRPr="00C8616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  <w:r w:rsidRPr="00C8616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754F8" w:rsidRDefault="006C4EF2" w:rsidP="00811DEC">
      <w:pPr>
        <w:tabs>
          <w:tab w:val="left" w:pos="567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1D6E7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การดำเนินการตามกิจกรรมการจัดการความเสี่ยง</w:t>
      </w:r>
      <w:r w:rsidR="00AE24EA" w:rsidRPr="006C4EF2">
        <w:rPr>
          <w:rFonts w:ascii="TH SarabunPSK" w:hAnsi="TH SarabunPSK" w:cs="TH SarabunPSK"/>
          <w:sz w:val="32"/>
          <w:szCs w:val="32"/>
        </w:rPr>
        <w:tab/>
      </w:r>
    </w:p>
    <w:p w:rsidR="00FD5636" w:rsidRDefault="00FD5636" w:rsidP="00FD5636">
      <w:pPr>
        <w:tabs>
          <w:tab w:val="left" w:pos="567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การดำเนินการตามกิจกรรมการจัดการความเสี่ยงตามแผนบริหารความเสี่ยง ประจำปีงบประมาณ พ.ศ. 256... หน่วยงานต่างๆ ได้ดำเนินการตามกิจกรรมที่กำหนดจนแล้วเสร็จ จำนวน 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กิจกรรม จากทั้งหมด 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กิจกรรม คิดเป็นร้อยละ 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โดยสามารถจำแนกตามประเภทของความเสี่ยง 4 ด้าน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1985"/>
        <w:gridCol w:w="2126"/>
        <w:gridCol w:w="1921"/>
      </w:tblGrid>
      <w:tr w:rsidR="006C4EF2" w:rsidTr="006C4EF2">
        <w:tc>
          <w:tcPr>
            <w:tcW w:w="3681" w:type="dxa"/>
            <w:vMerge w:val="restart"/>
            <w:shd w:val="clear" w:color="auto" w:fill="C5E0B3" w:themeFill="accent6" w:themeFillTint="66"/>
            <w:vAlign w:val="center"/>
          </w:tcPr>
          <w:p w:rsidR="006C4EF2" w:rsidRP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ประเภทความเสี่ยง</w:t>
            </w:r>
          </w:p>
        </w:tc>
        <w:tc>
          <w:tcPr>
            <w:tcW w:w="10284" w:type="dxa"/>
            <w:gridSpan w:val="5"/>
            <w:shd w:val="clear" w:color="auto" w:fill="C5E0B3" w:themeFill="accent6" w:themeFillTint="66"/>
            <w:vAlign w:val="center"/>
          </w:tcPr>
          <w:p w:rsidR="006C4EF2" w:rsidRP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กิจกรรมการจัดการความเสี่ยง</w:t>
            </w:r>
          </w:p>
        </w:tc>
      </w:tr>
      <w:tr w:rsidR="006C4EF2" w:rsidTr="006C4EF2">
        <w:tc>
          <w:tcPr>
            <w:tcW w:w="3681" w:type="dxa"/>
            <w:vMerge/>
          </w:tcPr>
          <w:p w:rsidR="006C4EF2" w:rsidRDefault="006C4EF2" w:rsidP="00025038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กิจกรรมทั้งหมด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ดำเนินการแล้วเสร็จ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อยู่ระหว่างดำเนินการ</w:t>
            </w:r>
          </w:p>
        </w:tc>
        <w:tc>
          <w:tcPr>
            <w:tcW w:w="1921" w:type="dxa"/>
            <w:shd w:val="clear" w:color="auto" w:fill="C5E0B3" w:themeFill="accent6" w:themeFillTint="66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</w:tr>
      <w:tr w:rsidR="006C4EF2" w:rsidTr="006C4EF2">
        <w:tc>
          <w:tcPr>
            <w:tcW w:w="3681" w:type="dxa"/>
          </w:tcPr>
          <w:p w:rsidR="006C4EF2" w:rsidRDefault="006C4EF2" w:rsidP="00025038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 ด้านกลยุทธ์</w:t>
            </w: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21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C4EF2" w:rsidTr="006C4EF2">
        <w:tc>
          <w:tcPr>
            <w:tcW w:w="3681" w:type="dxa"/>
          </w:tcPr>
          <w:p w:rsidR="006C4EF2" w:rsidRDefault="006C4EF2" w:rsidP="00025038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 ด้านการดำเนินงาน</w:t>
            </w: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21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C4EF2" w:rsidTr="006C4EF2">
        <w:tc>
          <w:tcPr>
            <w:tcW w:w="3681" w:type="dxa"/>
          </w:tcPr>
          <w:p w:rsidR="006C4EF2" w:rsidRDefault="006C4EF2" w:rsidP="006C4EF2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 ด้านการเงิน</w:t>
            </w: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21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C4EF2" w:rsidTr="006C4EF2">
        <w:tc>
          <w:tcPr>
            <w:tcW w:w="3681" w:type="dxa"/>
          </w:tcPr>
          <w:p w:rsidR="006C4EF2" w:rsidRPr="006C4EF2" w:rsidRDefault="006C4EF2" w:rsidP="006C4EF2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 </w:t>
            </w:r>
            <w:r w:rsidRPr="006C4E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ฏิบัติตามกฎหมายหรือกฎระเบียบ</w:t>
            </w:r>
          </w:p>
        </w:tc>
        <w:tc>
          <w:tcPr>
            <w:tcW w:w="2126" w:type="dxa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21" w:type="dxa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778B" w:rsidTr="0039778B">
        <w:tc>
          <w:tcPr>
            <w:tcW w:w="3681" w:type="dxa"/>
            <w:vAlign w:val="center"/>
          </w:tcPr>
          <w:p w:rsidR="0039778B" w:rsidRPr="0039778B" w:rsidRDefault="0039778B" w:rsidP="0039778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2126" w:type="dxa"/>
          </w:tcPr>
          <w:p w:rsidR="0039778B" w:rsidRPr="0039778B" w:rsidRDefault="0039778B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126" w:type="dxa"/>
          </w:tcPr>
          <w:p w:rsidR="0039778B" w:rsidRPr="0039778B" w:rsidRDefault="0039778B" w:rsidP="00493F5F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85" w:type="dxa"/>
          </w:tcPr>
          <w:p w:rsidR="0039778B" w:rsidRPr="0039778B" w:rsidRDefault="0039778B" w:rsidP="00493F5F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126" w:type="dxa"/>
          </w:tcPr>
          <w:p w:rsidR="0039778B" w:rsidRPr="0039778B" w:rsidRDefault="0039778B" w:rsidP="00493F5F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21" w:type="dxa"/>
          </w:tcPr>
          <w:p w:rsidR="0039778B" w:rsidRPr="0039778B" w:rsidRDefault="0039778B" w:rsidP="00493F5F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811DEC" w:rsidRDefault="00811DEC" w:rsidP="00FD5636">
      <w:pPr>
        <w:pStyle w:val="ListParagraph"/>
        <w:tabs>
          <w:tab w:val="left" w:pos="567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11DEC" w:rsidRDefault="00811DEC" w:rsidP="00FD5636">
      <w:pPr>
        <w:pStyle w:val="ListParagraph"/>
        <w:tabs>
          <w:tab w:val="left" w:pos="567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D5636" w:rsidRPr="00FD5636" w:rsidRDefault="00FD5636" w:rsidP="00FD5636">
      <w:pPr>
        <w:pStyle w:val="ListParagraph"/>
        <w:tabs>
          <w:tab w:val="left" w:pos="567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563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รายงานผลการบริหารความเสี่ยง </w:t>
      </w:r>
    </w:p>
    <w:p w:rsidR="00025038" w:rsidRDefault="0009463F" w:rsidP="00667D68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การพิจารณาผลการบริหารความเสี่ยง</w:t>
      </w:r>
      <w:r w:rsidR="00FD56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ของมหาวิทยาลัยการกีฬาแห่งชาติ วิทยาเขต... คณะ... </w:t>
      </w:r>
      <w:r w:rsidR="00FD5636" w:rsidRPr="00FD5636">
        <w:rPr>
          <w:rFonts w:ascii="TH SarabunPSK" w:hAnsi="TH SarabunPSK" w:cs="TH SarabunPSK" w:hint="cs"/>
          <w:sz w:val="32"/>
          <w:szCs w:val="32"/>
          <w:cs/>
          <w:lang w:bidi="th-TH"/>
        </w:rPr>
        <w:t>ประจำปีงบประมาณ พ.ศ. 256...</w:t>
      </w:r>
      <w:r w:rsidR="00FD56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้วยวิธีการประเมินระดับความเสี่ยงที่ลดลงภายหลังดำเนินการจัดการความเสี่ยงตามกิจกรรมการจัดการความเสี่ยง โดยปัจจัยเสี่ยงที่ดำเนินการตามกิจกรรมการจัดการความเสี่ยงมีระดับความเสี่ยงลดลง จากระดับสูงมากและสูง</w:t>
      </w:r>
      <w:r w:rsidR="006F620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ลดลงอยู่ในระดับ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493F5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 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493F5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493F5F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493F5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จากทั้งหมด </w:t>
      </w:r>
      <w:r w:rsidR="00811DEC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</w:t>
      </w:r>
      <w:r w:rsidR="00FD5636">
        <w:rPr>
          <w:rFonts w:ascii="TH SarabunPSK" w:hAnsi="TH SarabunPSK" w:cs="TH SarabunPSK" w:hint="cs"/>
          <w:sz w:val="32"/>
          <w:szCs w:val="32"/>
          <w:cs/>
          <w:lang w:bidi="th-TH"/>
        </w:rPr>
        <w:t>โดยมีรายละเอียด ดังนี้</w:t>
      </w:r>
    </w:p>
    <w:p w:rsidR="00025038" w:rsidRDefault="00025038" w:rsidP="00025038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567"/>
        <w:gridCol w:w="60"/>
        <w:gridCol w:w="648"/>
        <w:gridCol w:w="567"/>
        <w:gridCol w:w="851"/>
        <w:gridCol w:w="1701"/>
        <w:gridCol w:w="1843"/>
        <w:gridCol w:w="992"/>
        <w:gridCol w:w="559"/>
        <w:gridCol w:w="567"/>
        <w:gridCol w:w="717"/>
        <w:gridCol w:w="567"/>
        <w:gridCol w:w="1134"/>
        <w:gridCol w:w="1136"/>
      </w:tblGrid>
      <w:tr w:rsidR="006407BB" w:rsidRPr="00FD5636" w:rsidTr="00875C3C">
        <w:trPr>
          <w:trHeight w:val="888"/>
        </w:trPr>
        <w:tc>
          <w:tcPr>
            <w:tcW w:w="562" w:type="dxa"/>
            <w:vMerge w:val="restart"/>
            <w:vAlign w:val="center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lastRenderedPageBreak/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ปัจจัยเสี่ยง</w:t>
            </w:r>
          </w:p>
        </w:tc>
        <w:tc>
          <w:tcPr>
            <w:tcW w:w="2409" w:type="dxa"/>
            <w:gridSpan w:val="5"/>
            <w:vAlign w:val="center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ก่อนการควบคุม</w:t>
            </w:r>
          </w:p>
        </w:tc>
        <w:tc>
          <w:tcPr>
            <w:tcW w:w="851" w:type="dxa"/>
            <w:vMerge w:val="restart"/>
            <w:vAlign w:val="center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1701" w:type="dxa"/>
            <w:vMerge w:val="restart"/>
            <w:vAlign w:val="center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843" w:type="dxa"/>
            <w:vMerge w:val="restart"/>
            <w:vAlign w:val="center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ผลการดำเนินงาน</w:t>
            </w:r>
          </w:p>
        </w:tc>
        <w:tc>
          <w:tcPr>
            <w:tcW w:w="992" w:type="dxa"/>
            <w:vMerge w:val="restart"/>
            <w:vAlign w:val="center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เอกสารหลักฐาน</w:t>
            </w:r>
          </w:p>
        </w:tc>
        <w:tc>
          <w:tcPr>
            <w:tcW w:w="2410" w:type="dxa"/>
            <w:gridSpan w:val="4"/>
            <w:vAlign w:val="center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หลังจากการควบคุม</w:t>
            </w:r>
          </w:p>
        </w:tc>
        <w:tc>
          <w:tcPr>
            <w:tcW w:w="1134" w:type="dxa"/>
            <w:vMerge w:val="restart"/>
            <w:vAlign w:val="center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ความเสี่ยงที่ยังเหลืออยู่</w:t>
            </w:r>
          </w:p>
        </w:tc>
        <w:tc>
          <w:tcPr>
            <w:tcW w:w="1136" w:type="dxa"/>
            <w:vMerge w:val="restart"/>
            <w:vAlign w:val="center"/>
          </w:tcPr>
          <w:p w:rsidR="00FD5636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811DEC" w:rsidRPr="00FD5636" w:rsidTr="00875C3C">
        <w:trPr>
          <w:cantSplit/>
          <w:trHeight w:val="1691"/>
        </w:trPr>
        <w:tc>
          <w:tcPr>
            <w:tcW w:w="562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08" w:type="dxa"/>
            <w:gridSpan w:val="2"/>
            <w:tcBorders>
              <w:bottom w:val="nil"/>
            </w:tcBorders>
            <w:textDirection w:val="btLr"/>
            <w:vAlign w:val="center"/>
          </w:tcPr>
          <w:p w:rsidR="00811DEC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17" w:type="dxa"/>
            <w:tcBorders>
              <w:bottom w:val="nil"/>
            </w:tcBorders>
            <w:textDirection w:val="btLr"/>
            <w:vAlign w:val="center"/>
          </w:tcPr>
          <w:p w:rsidR="00811DEC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5636" w:rsidRPr="00FD5636" w:rsidTr="00875C3C">
        <w:tc>
          <w:tcPr>
            <w:tcW w:w="538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636" w:rsidRPr="00811DEC" w:rsidRDefault="00576F47" w:rsidP="00576F47">
            <w:pPr>
              <w:pStyle w:val="ListParagraph"/>
              <w:numPr>
                <w:ilvl w:val="0"/>
                <w:numId w:val="38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</w:t>
            </w:r>
            <w:r w:rsidR="00811DEC" w:rsidRPr="00811D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ด้านกลยุทธ์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</w:tr>
      <w:tr w:rsidR="006407BB" w:rsidRPr="00FD5636" w:rsidTr="00875C3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D5636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1.1</w:t>
            </w:r>
          </w:p>
        </w:tc>
        <w:tc>
          <w:tcPr>
            <w:tcW w:w="1560" w:type="dxa"/>
          </w:tcPr>
          <w:p w:rsidR="00FD5636" w:rsidRPr="00FD5636" w:rsidRDefault="00FD5636" w:rsidP="00FD56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7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67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5636" w:rsidRPr="00FD5636" w:rsidTr="00875C3C">
        <w:tc>
          <w:tcPr>
            <w:tcW w:w="331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636" w:rsidRPr="00811DEC" w:rsidRDefault="00576F47" w:rsidP="00576F47">
            <w:pPr>
              <w:pStyle w:val="ListParagraph"/>
              <w:numPr>
                <w:ilvl w:val="0"/>
                <w:numId w:val="38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</w:t>
            </w:r>
            <w:r w:rsidR="00811DEC" w:rsidRPr="00811D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ด้านการดำเนินงาน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407BB" w:rsidRPr="00FD5636" w:rsidTr="00875C3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D5636" w:rsidRPr="00FD5636" w:rsidRDefault="00811DEC" w:rsidP="00FD563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2.1</w:t>
            </w:r>
          </w:p>
        </w:tc>
        <w:tc>
          <w:tcPr>
            <w:tcW w:w="1560" w:type="dxa"/>
          </w:tcPr>
          <w:p w:rsidR="00FD5636" w:rsidRPr="00FD5636" w:rsidRDefault="00FD5636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FD5636" w:rsidRPr="00FD5636" w:rsidRDefault="00FD5636" w:rsidP="006407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FD5636" w:rsidRPr="00FD5636" w:rsidRDefault="00FD5636" w:rsidP="006407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708" w:type="dxa"/>
            <w:gridSpan w:val="2"/>
          </w:tcPr>
          <w:p w:rsidR="00FD5636" w:rsidRPr="00FD5636" w:rsidRDefault="00FD5636" w:rsidP="006407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FD5636" w:rsidRPr="00FD5636" w:rsidRDefault="00FD5636" w:rsidP="006407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51" w:type="dxa"/>
          </w:tcPr>
          <w:p w:rsidR="00FD5636" w:rsidRPr="00FD5636" w:rsidRDefault="00FD5636" w:rsidP="006407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1701" w:type="dxa"/>
          </w:tcPr>
          <w:p w:rsidR="00FD5636" w:rsidRPr="006407BB" w:rsidRDefault="00FD5636" w:rsidP="006407B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</w:tcPr>
          <w:p w:rsidR="006407BB" w:rsidRPr="00FD5636" w:rsidRDefault="006407BB" w:rsidP="006407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992" w:type="dxa"/>
          </w:tcPr>
          <w:p w:rsidR="00FD5636" w:rsidRPr="006407BB" w:rsidRDefault="00FD5636" w:rsidP="006407B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59" w:type="dxa"/>
          </w:tcPr>
          <w:p w:rsidR="00FD5636" w:rsidRPr="00FD5636" w:rsidRDefault="00FD5636" w:rsidP="006407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FD5636" w:rsidRPr="00FD5636" w:rsidRDefault="00FD5636" w:rsidP="006407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717" w:type="dxa"/>
          </w:tcPr>
          <w:p w:rsidR="00FD5636" w:rsidRPr="00FD5636" w:rsidRDefault="00FD5636" w:rsidP="006407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FD5636" w:rsidRPr="00FD5636" w:rsidRDefault="00FD5636" w:rsidP="006407B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134" w:type="dxa"/>
          </w:tcPr>
          <w:p w:rsidR="0094493F" w:rsidRPr="00FD5636" w:rsidRDefault="0094493F" w:rsidP="00875C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136" w:type="dxa"/>
          </w:tcPr>
          <w:p w:rsidR="00875C3C" w:rsidRPr="00FD5636" w:rsidRDefault="00875C3C" w:rsidP="00875C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811DEC" w:rsidRPr="00FD5636" w:rsidTr="00811DEC">
        <w:tc>
          <w:tcPr>
            <w:tcW w:w="538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DEC" w:rsidRPr="00811DEC" w:rsidRDefault="00576F47" w:rsidP="00576F47">
            <w:pPr>
              <w:pStyle w:val="ListParagraph"/>
              <w:numPr>
                <w:ilvl w:val="0"/>
                <w:numId w:val="38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</w:t>
            </w:r>
            <w:r w:rsidR="00811DEC" w:rsidRPr="00811D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</w:t>
            </w:r>
            <w:r w:rsidR="00811D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การเงิน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</w:tr>
      <w:tr w:rsidR="00811DEC" w:rsidRPr="00FD5636" w:rsidTr="00811DE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3.1</w:t>
            </w:r>
          </w:p>
        </w:tc>
        <w:tc>
          <w:tcPr>
            <w:tcW w:w="1560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1DEC" w:rsidRPr="00FD5636" w:rsidTr="00811DEC">
        <w:tc>
          <w:tcPr>
            <w:tcW w:w="538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DEC" w:rsidRPr="00576F47" w:rsidRDefault="00576F47" w:rsidP="00576F47">
            <w:pPr>
              <w:pStyle w:val="ListParagraph"/>
              <w:numPr>
                <w:ilvl w:val="0"/>
                <w:numId w:val="38"/>
              </w:numPr>
              <w:tabs>
                <w:tab w:val="left" w:pos="268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</w:t>
            </w:r>
            <w:r w:rsidR="00811DEC" w:rsidRPr="00576F4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ด้านการ</w:t>
            </w:r>
            <w:proofErr w:type="spellStart"/>
            <w:r w:rsidR="00811DEC" w:rsidRPr="00576F4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ปฎิบัติ</w:t>
            </w:r>
            <w:proofErr w:type="spellEnd"/>
            <w:r w:rsidR="00811DEC" w:rsidRPr="00576F4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ตามกฎหมายหรือกฎระเบียบ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1DEC" w:rsidRPr="00FD5636" w:rsidTr="00811DE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4.1</w:t>
            </w:r>
          </w:p>
        </w:tc>
        <w:tc>
          <w:tcPr>
            <w:tcW w:w="1560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708" w:type="dxa"/>
            <w:gridSpan w:val="2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51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1701" w:type="dxa"/>
          </w:tcPr>
          <w:p w:rsidR="00811DEC" w:rsidRPr="006407BB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1843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992" w:type="dxa"/>
          </w:tcPr>
          <w:p w:rsidR="00811DEC" w:rsidRPr="006407BB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59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71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134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136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</w:tbl>
    <w:p w:rsidR="00C9765D" w:rsidRDefault="00C9765D" w:rsidP="00C976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75C3C" w:rsidRDefault="00875C3C" w:rsidP="00C976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75C3C" w:rsidRDefault="00875C3C" w:rsidP="00C976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75C3C" w:rsidRDefault="00875C3C" w:rsidP="00C976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Pr="00875C3C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F620B" w:rsidRDefault="006F620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11DEC" w:rsidRDefault="00811DEC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F620B" w:rsidRDefault="006F620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F620B" w:rsidRDefault="006F620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F620B" w:rsidRDefault="006F620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F620B" w:rsidRDefault="006F620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Pr="00A6648F" w:rsidRDefault="00A6648F" w:rsidP="00A664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</w:pPr>
      <w:r w:rsidRPr="00A6648F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ภาคผนวก</w:t>
      </w: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534B32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8477063</wp:posOffset>
                </wp:positionH>
                <wp:positionV relativeFrom="paragraph">
                  <wp:posOffset>823707</wp:posOffset>
                </wp:positionV>
                <wp:extent cx="699247" cy="473337"/>
                <wp:effectExtent l="0" t="0" r="571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47" cy="473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DEC" w:rsidRDefault="00811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7.5pt;margin-top:64.85pt;width:55.05pt;height:3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" fillcolor="white [3201]" stroked="f" strokeweight=".5pt">
                <v:textbox>
                  <w:txbxContent>
                    <w:p w:rsidR="00811DEC" w:rsidRDefault="00811DEC"/>
                  </w:txbxContent>
                </v:textbox>
              </v:shape>
            </w:pict>
          </mc:Fallback>
        </mc:AlternateContent>
      </w:r>
    </w:p>
    <w:p w:rsidR="00BC6A8E" w:rsidRDefault="00BC6A8E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4537A3" w:rsidRDefault="006F620B" w:rsidP="00BB0FC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ภาคผนวก ก</w:t>
      </w:r>
    </w:p>
    <w:p w:rsidR="006F620B" w:rsidRDefault="00811DEC" w:rsidP="00BB0FC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ตัวอย่างการจัดทำรายงานผลการบริหารความเสี่ยง</w:t>
      </w:r>
    </w:p>
    <w:p w:rsidR="00811DEC" w:rsidRPr="00EE4095" w:rsidRDefault="00811DEC" w:rsidP="00811DEC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สรุปผลการประเมินความสำเร็จตามตัวชี้วัดของแผนบริหารความเสี่ยง </w:t>
      </w:r>
    </w:p>
    <w:p w:rsidR="00811DEC" w:rsidRDefault="00811DEC" w:rsidP="00811DEC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มหาวิทยาลัยการกีฬาแห่งชาติ วิทยาเขต... คณะ... ได้กำหนดตัวชี้วัดความสำเร็จและค่าเป้าหมายของแผนบริหารความเสี่ยง ประจำปีงบประมาณ พ.ศ. 256... ซึ่งสรุปได้ดังนี้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93"/>
        <w:gridCol w:w="4395"/>
      </w:tblGrid>
      <w:tr w:rsidR="00811DEC" w:rsidTr="00811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2EFD9" w:themeFill="accent6" w:themeFillTint="33"/>
            <w:vAlign w:val="center"/>
          </w:tcPr>
          <w:p w:rsidR="00811DEC" w:rsidRDefault="00811DEC" w:rsidP="00811DEC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ตัวชี้วัดความสำเร็จ</w:t>
            </w:r>
          </w:p>
          <w:p w:rsidR="00811DEC" w:rsidRDefault="00811DEC" w:rsidP="00811DEC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ของแผนบริหารความเสี่ยง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811DEC" w:rsidRDefault="00811DEC" w:rsidP="00811DEC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ค่าเป้าหมาย</w:t>
            </w:r>
          </w:p>
          <w:p w:rsidR="00811DEC" w:rsidRPr="000B42E1" w:rsidRDefault="00811DEC" w:rsidP="00811DEC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ของแผนบริหารความเสี่ยง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811DEC" w:rsidRDefault="00811DEC" w:rsidP="00811DEC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 w:rsidR="00811DEC" w:rsidRDefault="00811DEC" w:rsidP="00811DEC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คำอธิบายผลการดำเนินงาน</w:t>
            </w:r>
          </w:p>
        </w:tc>
      </w:tr>
      <w:tr w:rsidR="00811DEC" w:rsidTr="00811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811DEC" w:rsidRPr="000B42E1" w:rsidRDefault="00811DEC" w:rsidP="00811DEC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0B42E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ร้อยละของปัจจัยเสี่ยงที่ได้รับการควบคุมและลดระดับความเสี่ยงเทียบกับปัจจัยเสี่ยงทั้งหมดที่กำหนดต่อปี</w:t>
            </w:r>
          </w:p>
        </w:tc>
        <w:tc>
          <w:tcPr>
            <w:tcW w:w="2693" w:type="dxa"/>
            <w:shd w:val="clear" w:color="auto" w:fill="auto"/>
          </w:tcPr>
          <w:p w:rsidR="00811DEC" w:rsidRPr="000B42E1" w:rsidRDefault="00811DEC" w:rsidP="00811DEC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 70</w:t>
            </w:r>
          </w:p>
        </w:tc>
        <w:tc>
          <w:tcPr>
            <w:tcW w:w="2693" w:type="dxa"/>
            <w:shd w:val="clear" w:color="auto" w:fill="auto"/>
          </w:tcPr>
          <w:p w:rsidR="00811DEC" w:rsidRDefault="00811DEC" w:rsidP="00811DEC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 80</w:t>
            </w:r>
          </w:p>
        </w:tc>
        <w:tc>
          <w:tcPr>
            <w:tcW w:w="4395" w:type="dxa"/>
            <w:shd w:val="clear" w:color="auto" w:fill="auto"/>
          </w:tcPr>
          <w:p w:rsidR="00811DEC" w:rsidRDefault="00811DEC" w:rsidP="00811DEC">
            <w:pPr>
              <w:tabs>
                <w:tab w:val="left" w:pos="113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มหาวิทยาลัยการกีฬาแห่งชาติ วิทยาเขต... คณะ... ได้ติดตามผลการดำเนินงานตามแผนบริหารความเสี่ยง ประจำปีงบประมาณ พ.ศ. 256... รอบ 12 เดือน พบว่า ปัจจัยเสี่ยงทั้งหมด จำนวน 5 ปัจจัยเสี่ยง มหาวิทยาลัยการกีฬาแห่งชาติ วิทยาเขต... คณะ... มีสถานะระดับความเสี่ยงหลังการบริหารจัดการความเสี่ยงลดลงจากเดิมจำนวน 4 ปัจจัยเสี่ยง คิดเป็นร้อยละ 80 และระดับความเสี่ยงยังคงเดิม จำนวน 1 ปัจจัยเสี่ยง คิดเป็นร้อยละ 20 ของความเสี่ยงทั้งหมด</w:t>
            </w:r>
          </w:p>
        </w:tc>
      </w:tr>
    </w:tbl>
    <w:p w:rsidR="00811DEC" w:rsidRPr="000B42E1" w:rsidRDefault="00811DEC" w:rsidP="00811DEC">
      <w:pPr>
        <w:tabs>
          <w:tab w:val="left" w:pos="1134"/>
        </w:tabs>
        <w:spacing w:after="0" w:line="240" w:lineRule="auto"/>
        <w:ind w:left="20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11DEC" w:rsidRDefault="00811DEC" w:rsidP="00811DE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11DEC" w:rsidRDefault="00811DEC" w:rsidP="00811DE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BC6A8E" w:rsidRDefault="00BC6A8E">
      <w:pPr>
        <w:rPr>
          <w:rFonts w:ascii="TH SarabunPSK" w:hAnsi="TH SarabunPSK" w:cs="TH SarabunPSK"/>
          <w:b/>
          <w:bCs/>
          <w:color w:val="000000"/>
          <w:sz w:val="24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00000"/>
          <w:sz w:val="24"/>
          <w:szCs w:val="32"/>
          <w:cs/>
          <w:lang w:bidi="th-TH"/>
        </w:rPr>
        <w:br w:type="page"/>
      </w:r>
    </w:p>
    <w:p w:rsidR="00811DEC" w:rsidRPr="00EE4095" w:rsidRDefault="00811DEC" w:rsidP="00811DEC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lastRenderedPageBreak/>
        <w:t>2.</w:t>
      </w: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สรุปผลการบริหารความเสี่ยง </w:t>
      </w:r>
    </w:p>
    <w:p w:rsidR="00811DEC" w:rsidRDefault="00811DEC" w:rsidP="00811DE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ปีงบประมาณ พ.ศ. 256... มหาวิทยาลัยการกีฬาแห่งชาติ วิทยาเขต... คณะ... ได้วิเคราะห์ความเสี่ยงในด้านต่างๆ ได้แก่ 1) ด้านกลยุทธ์ 2) ด้านการดำเนินงาน 3) ด้านการเงิน และ 4) ด้านการปฏิบัติตามกฎหมายหรือกฎระเบียบ โดยปัจจัยเสี่ยงที่ต้องมาบริหารจัดการเพื่อลดหรือควบคุมความเสี่ยง จำนวน 5 ปัจจัยเสี่ยง รายละเอียด ดังนี้</w:t>
      </w:r>
    </w:p>
    <w:p w:rsidR="00811DEC" w:rsidRDefault="00811DEC" w:rsidP="00811DEC">
      <w:pPr>
        <w:pStyle w:val="ListParagraph"/>
        <w:numPr>
          <w:ilvl w:val="0"/>
          <w:numId w:val="3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ความเสี่ยงด้านกลยุทธ์</w:t>
      </w:r>
      <w:r w:rsidRPr="004B64A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11DEC" w:rsidRPr="004B64AA" w:rsidRDefault="00811DEC" w:rsidP="00811DEC">
      <w:pPr>
        <w:pStyle w:val="ListParagraph"/>
        <w:tabs>
          <w:tab w:val="left" w:pos="1134"/>
        </w:tabs>
        <w:spacing w:after="0" w:line="240" w:lineRule="auto"/>
        <w:ind w:left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>ไม่มี</w:t>
      </w:r>
    </w:p>
    <w:p w:rsidR="00811DEC" w:rsidRDefault="00811DEC" w:rsidP="00811DEC">
      <w:pPr>
        <w:pStyle w:val="ListParagraph"/>
        <w:numPr>
          <w:ilvl w:val="0"/>
          <w:numId w:val="3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ความเสี่ยงด้านการดำเนินงาน จำนวน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ได้แก่</w:t>
      </w:r>
    </w:p>
    <w:p w:rsidR="00811DEC" w:rsidRDefault="00811DEC" w:rsidP="00811DEC">
      <w:pPr>
        <w:pStyle w:val="ListParagraph"/>
        <w:numPr>
          <w:ilvl w:val="1"/>
          <w:numId w:val="37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มีการจัดทำ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....ไม่ทันตามกำหนดเวลา</w:t>
      </w:r>
    </w:p>
    <w:p w:rsidR="00811DEC" w:rsidRDefault="00811DEC" w:rsidP="00811DEC">
      <w:pPr>
        <w:pStyle w:val="ListParagraph"/>
        <w:numPr>
          <w:ilvl w:val="1"/>
          <w:numId w:val="37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จำนวนผู้ส่งโครงร่างวิจัยเพื่อขอรับเงินสนับสนุนทุนวิจัยภายในมีน้อย</w:t>
      </w:r>
    </w:p>
    <w:p w:rsidR="00811DEC" w:rsidRDefault="00811DEC" w:rsidP="00811DEC">
      <w:pPr>
        <w:pStyle w:val="ListParagraph"/>
        <w:numPr>
          <w:ilvl w:val="1"/>
          <w:numId w:val="37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พัสดุคงเหลือไม่เพียงพอต่อการใช้งานภายในหน่วยงาน</w:t>
      </w:r>
    </w:p>
    <w:p w:rsidR="00811DEC" w:rsidRDefault="00811DEC" w:rsidP="00811DEC">
      <w:pPr>
        <w:pStyle w:val="ListParagraph"/>
        <w:numPr>
          <w:ilvl w:val="1"/>
          <w:numId w:val="37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นักศึกษามีความรู้ภาษาอังกฤษไม่ผ่านตามเกณฑ์มาตรฐาน</w:t>
      </w:r>
    </w:p>
    <w:p w:rsidR="00811DEC" w:rsidRDefault="00811DEC" w:rsidP="00811DEC">
      <w:pPr>
        <w:pStyle w:val="ListParagraph"/>
        <w:numPr>
          <w:ilvl w:val="1"/>
          <w:numId w:val="37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ค่าเฉลี่ยเงินสนับสนุนงานวิจัยไม่ได้ตามแผน</w:t>
      </w:r>
    </w:p>
    <w:p w:rsidR="00811DEC" w:rsidRDefault="00811DEC" w:rsidP="00811DEC">
      <w:pPr>
        <w:pStyle w:val="ListParagraph"/>
        <w:numPr>
          <w:ilvl w:val="0"/>
          <w:numId w:val="3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ความเสี่ยงด้านการเงิน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811DEC" w:rsidRPr="000B42E1" w:rsidRDefault="00811DEC" w:rsidP="00811DEC">
      <w:pPr>
        <w:tabs>
          <w:tab w:val="left" w:pos="1134"/>
        </w:tabs>
        <w:spacing w:after="0" w:line="240" w:lineRule="auto"/>
        <w:ind w:left="21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B42E1">
        <w:rPr>
          <w:rFonts w:ascii="TH SarabunPSK" w:hAnsi="TH SarabunPSK" w:cs="TH SarabunPSK" w:hint="cs"/>
          <w:sz w:val="32"/>
          <w:szCs w:val="32"/>
          <w:cs/>
          <w:lang w:bidi="th-TH"/>
        </w:rPr>
        <w:t>ไม่มี</w:t>
      </w:r>
    </w:p>
    <w:p w:rsidR="00811DEC" w:rsidRDefault="00811DEC" w:rsidP="00811DEC">
      <w:pPr>
        <w:pStyle w:val="ListParagraph"/>
        <w:numPr>
          <w:ilvl w:val="0"/>
          <w:numId w:val="3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ความเสี่ยงด้านการปฏิบัติตามกฎหมายหรือกฎระเบียบ</w:t>
      </w:r>
    </w:p>
    <w:p w:rsidR="00811DEC" w:rsidRDefault="00811DEC" w:rsidP="00811DEC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ไม่มี</w:t>
      </w:r>
      <w:r w:rsidRPr="00C86160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811DEC" w:rsidRDefault="00811DEC" w:rsidP="00811DEC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:rsidR="00811DEC" w:rsidRDefault="00811DEC" w:rsidP="00811DEC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:rsidR="00811DEC" w:rsidRDefault="00811DEC" w:rsidP="00811DEC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:rsidR="00811DEC" w:rsidRDefault="00811DEC" w:rsidP="00811DEC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:rsidR="00BC6A8E" w:rsidRDefault="00BC6A8E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811DEC" w:rsidRDefault="00811DEC" w:rsidP="00811DEC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การดำเนินการตามกิจกรรมการจัดการความเสี่ยง</w:t>
      </w:r>
      <w:r w:rsidRPr="006C4EF2">
        <w:rPr>
          <w:rFonts w:ascii="TH SarabunPSK" w:hAnsi="TH SarabunPSK" w:cs="TH SarabunPSK"/>
          <w:sz w:val="32"/>
          <w:szCs w:val="32"/>
        </w:rPr>
        <w:tab/>
      </w:r>
    </w:p>
    <w:p w:rsidR="00811DEC" w:rsidRDefault="00811DEC" w:rsidP="00811DEC">
      <w:pPr>
        <w:tabs>
          <w:tab w:val="left" w:pos="567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การดำเนินการตามกิจกรรมการจัดการความเสี่ยงตามแผนบริหารความเสี่ยง ประจำปีงบประมาณ พ.ศ. 256... หน่วยงานต่างๆ ได้ดำเนินการตามกิจกรรมที่กำหนดจนแล้วเสร็จ จำนวน 5 กิจกรรม จากทั้งหมด 6 กิจกรรม คิดเป็นร้อยละ 83.33 โดยสามารถจำแนกตามประเภทของความเสี่ยง 4 ด้าน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984"/>
        <w:gridCol w:w="1985"/>
        <w:gridCol w:w="2126"/>
        <w:gridCol w:w="1921"/>
      </w:tblGrid>
      <w:tr w:rsidR="00811DEC" w:rsidTr="00811DEC">
        <w:tc>
          <w:tcPr>
            <w:tcW w:w="4106" w:type="dxa"/>
            <w:vMerge w:val="restart"/>
            <w:shd w:val="clear" w:color="auto" w:fill="C5E0B3" w:themeFill="accent6" w:themeFillTint="66"/>
            <w:vAlign w:val="center"/>
          </w:tcPr>
          <w:p w:rsidR="00811DEC" w:rsidRPr="006C4EF2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ประเภทความเสี่ยง</w:t>
            </w:r>
          </w:p>
        </w:tc>
        <w:tc>
          <w:tcPr>
            <w:tcW w:w="9859" w:type="dxa"/>
            <w:gridSpan w:val="5"/>
            <w:shd w:val="clear" w:color="auto" w:fill="C5E0B3" w:themeFill="accent6" w:themeFillTint="66"/>
            <w:vAlign w:val="center"/>
          </w:tcPr>
          <w:p w:rsidR="00811DEC" w:rsidRPr="006C4EF2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กิจกรรมการจัดการความเสี่ยง</w:t>
            </w:r>
          </w:p>
        </w:tc>
      </w:tr>
      <w:tr w:rsidR="00811DEC" w:rsidTr="00811DEC">
        <w:tc>
          <w:tcPr>
            <w:tcW w:w="4106" w:type="dxa"/>
            <w:vMerge/>
          </w:tcPr>
          <w:p w:rsidR="00811DEC" w:rsidRDefault="00811DEC" w:rsidP="00811DEC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กิจกรรมทั้งหมด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ดำเนินการแล้วเสร็จ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อยู่ระหว่างดำเนินการ</w:t>
            </w:r>
          </w:p>
        </w:tc>
        <w:tc>
          <w:tcPr>
            <w:tcW w:w="1921" w:type="dxa"/>
            <w:shd w:val="clear" w:color="auto" w:fill="C5E0B3" w:themeFill="accent6" w:themeFillTint="66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</w:tr>
      <w:tr w:rsidR="00811DEC" w:rsidTr="00811DEC">
        <w:tc>
          <w:tcPr>
            <w:tcW w:w="4106" w:type="dxa"/>
          </w:tcPr>
          <w:p w:rsidR="00811DEC" w:rsidRDefault="00811DEC" w:rsidP="00811DEC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 ด้านกลยุทธ์</w:t>
            </w:r>
          </w:p>
        </w:tc>
        <w:tc>
          <w:tcPr>
            <w:tcW w:w="1843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4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5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126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21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811DEC" w:rsidTr="00811DEC">
        <w:tc>
          <w:tcPr>
            <w:tcW w:w="4106" w:type="dxa"/>
          </w:tcPr>
          <w:p w:rsidR="00811DEC" w:rsidRDefault="00811DEC" w:rsidP="00811DEC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 ด้านการดำเนินงาน</w:t>
            </w:r>
          </w:p>
        </w:tc>
        <w:tc>
          <w:tcPr>
            <w:tcW w:w="1843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984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985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83.33</w:t>
            </w:r>
          </w:p>
        </w:tc>
        <w:tc>
          <w:tcPr>
            <w:tcW w:w="2126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921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16.67</w:t>
            </w:r>
          </w:p>
        </w:tc>
      </w:tr>
      <w:tr w:rsidR="00811DEC" w:rsidTr="00811DEC">
        <w:tc>
          <w:tcPr>
            <w:tcW w:w="4106" w:type="dxa"/>
          </w:tcPr>
          <w:p w:rsidR="00811DEC" w:rsidRDefault="00811DEC" w:rsidP="00811DEC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 ด้านการเงิน</w:t>
            </w:r>
          </w:p>
        </w:tc>
        <w:tc>
          <w:tcPr>
            <w:tcW w:w="1843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4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5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126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21" w:type="dxa"/>
            <w:vAlign w:val="center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811DEC" w:rsidTr="00811DEC">
        <w:tc>
          <w:tcPr>
            <w:tcW w:w="4106" w:type="dxa"/>
          </w:tcPr>
          <w:p w:rsidR="00811DEC" w:rsidRPr="006C4EF2" w:rsidRDefault="00811DEC" w:rsidP="00811DEC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 </w:t>
            </w:r>
            <w:r w:rsidRPr="006C4E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ฏิบัติตามกฎหมายหรือกฎระเบียบ</w:t>
            </w:r>
          </w:p>
        </w:tc>
        <w:tc>
          <w:tcPr>
            <w:tcW w:w="1843" w:type="dxa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4" w:type="dxa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5" w:type="dxa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126" w:type="dxa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21" w:type="dxa"/>
          </w:tcPr>
          <w:p w:rsidR="00811DEC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811DEC" w:rsidTr="00811DEC">
        <w:tc>
          <w:tcPr>
            <w:tcW w:w="4106" w:type="dxa"/>
            <w:vAlign w:val="center"/>
          </w:tcPr>
          <w:p w:rsidR="00811DEC" w:rsidRPr="0039778B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843" w:type="dxa"/>
          </w:tcPr>
          <w:p w:rsidR="00811DEC" w:rsidRPr="0039778B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984" w:type="dxa"/>
          </w:tcPr>
          <w:p w:rsidR="00811DEC" w:rsidRPr="0039778B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985" w:type="dxa"/>
          </w:tcPr>
          <w:p w:rsidR="00811DEC" w:rsidRPr="0039778B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83.33</w:t>
            </w:r>
          </w:p>
        </w:tc>
        <w:tc>
          <w:tcPr>
            <w:tcW w:w="2126" w:type="dxa"/>
          </w:tcPr>
          <w:p w:rsidR="00811DEC" w:rsidRPr="0039778B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921" w:type="dxa"/>
          </w:tcPr>
          <w:p w:rsidR="00811DEC" w:rsidRPr="0039778B" w:rsidRDefault="00811DEC" w:rsidP="00811DEC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16.67</w:t>
            </w:r>
          </w:p>
        </w:tc>
      </w:tr>
    </w:tbl>
    <w:p w:rsidR="00BC6A8E" w:rsidRDefault="00BC6A8E" w:rsidP="00811DEC">
      <w:pPr>
        <w:pStyle w:val="ListParagraph"/>
        <w:tabs>
          <w:tab w:val="left" w:pos="567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BC6A8E" w:rsidRDefault="00BC6A8E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</w:p>
    <w:p w:rsidR="00811DEC" w:rsidRPr="00FD5636" w:rsidRDefault="00811DEC" w:rsidP="00811DEC">
      <w:pPr>
        <w:pStyle w:val="ListParagraph"/>
        <w:tabs>
          <w:tab w:val="left" w:pos="567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563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รายงานผลการบริหารความเสี่ยง </w:t>
      </w:r>
    </w:p>
    <w:p w:rsidR="00811DEC" w:rsidRDefault="00811DEC" w:rsidP="00811DEC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การพิจารณาผลการบริหารความเสี่ยงของมหาวิทยาลัยการกีฬาแห่งชาติ วิทยาเขต... คณะ... </w:t>
      </w:r>
      <w:r w:rsidRPr="00FD5636">
        <w:rPr>
          <w:rFonts w:ascii="TH SarabunPSK" w:hAnsi="TH SarabunPSK" w:cs="TH SarabunPSK" w:hint="cs"/>
          <w:sz w:val="32"/>
          <w:szCs w:val="32"/>
          <w:cs/>
          <w:lang w:bidi="th-TH"/>
        </w:rPr>
        <w:t>ประจำปีงบประมาณ พ.ศ. 256...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้วยวิธีการประเมินระดับความเสี่ยงที่ลดลงภายหลังดำเนินการจัดการความเสี่ยงตามกิจกรรมการจัดการความเสี่ยง โดยปัจจัยเสี่ยงที่ดำเนินการตามกิจกรรมการจัดการความเสี่ยงมีระดับความเสี่ยงลดลง จากระดับสูงมากและสูง ลดลงอยู่ในระดับปานกลาง จำนวน 3 ปัจจัยเสี่ยง ระดับต่ำ จำนวน 1 ปัจจัยเสี่ยง และมีความเสี่ยงที่ยังอยู่ในระดับสูง จำนวน 1 ปัจจัยเสี่ยง จากทั้งหมด 5 ปัจจัยเสี่ยง โดยมีรายละเอียด ดังนี้</w:t>
      </w:r>
    </w:p>
    <w:p w:rsidR="00811DEC" w:rsidRDefault="00811DEC" w:rsidP="00BC6A8E">
      <w:pPr>
        <w:tabs>
          <w:tab w:val="left" w:pos="2268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567"/>
        <w:gridCol w:w="60"/>
        <w:gridCol w:w="648"/>
        <w:gridCol w:w="567"/>
        <w:gridCol w:w="851"/>
        <w:gridCol w:w="1701"/>
        <w:gridCol w:w="1843"/>
        <w:gridCol w:w="992"/>
        <w:gridCol w:w="559"/>
        <w:gridCol w:w="567"/>
        <w:gridCol w:w="717"/>
        <w:gridCol w:w="567"/>
        <w:gridCol w:w="1134"/>
        <w:gridCol w:w="1136"/>
      </w:tblGrid>
      <w:tr w:rsidR="00811DEC" w:rsidRPr="00FD5636" w:rsidTr="00811DEC">
        <w:trPr>
          <w:trHeight w:val="888"/>
        </w:trPr>
        <w:tc>
          <w:tcPr>
            <w:tcW w:w="562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ปัจจัยเสี่ยง</w:t>
            </w:r>
          </w:p>
        </w:tc>
        <w:tc>
          <w:tcPr>
            <w:tcW w:w="2409" w:type="dxa"/>
            <w:gridSpan w:val="5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ก่อนการควบคุม</w:t>
            </w:r>
          </w:p>
        </w:tc>
        <w:tc>
          <w:tcPr>
            <w:tcW w:w="851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1701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843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ผลการดำเนินงาน</w:t>
            </w:r>
          </w:p>
        </w:tc>
        <w:tc>
          <w:tcPr>
            <w:tcW w:w="992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เอกสารหลักฐาน</w:t>
            </w:r>
          </w:p>
        </w:tc>
        <w:tc>
          <w:tcPr>
            <w:tcW w:w="2410" w:type="dxa"/>
            <w:gridSpan w:val="4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หลังจากการควบคุม</w:t>
            </w:r>
          </w:p>
        </w:tc>
        <w:tc>
          <w:tcPr>
            <w:tcW w:w="1134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ความเสี่ยงที่ยังเหลืออยู่</w:t>
            </w:r>
          </w:p>
        </w:tc>
        <w:tc>
          <w:tcPr>
            <w:tcW w:w="1136" w:type="dxa"/>
            <w:vMerge w:val="restart"/>
            <w:vAlign w:val="center"/>
          </w:tcPr>
          <w:p w:rsidR="00811DEC" w:rsidRPr="00FD5636" w:rsidRDefault="00576F47" w:rsidP="00576F4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811DEC" w:rsidRPr="00FD5636" w:rsidTr="00811DEC">
        <w:trPr>
          <w:cantSplit/>
          <w:trHeight w:val="1691"/>
        </w:trPr>
        <w:tc>
          <w:tcPr>
            <w:tcW w:w="562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08" w:type="dxa"/>
            <w:gridSpan w:val="2"/>
            <w:tcBorders>
              <w:bottom w:val="nil"/>
            </w:tcBorders>
            <w:textDirection w:val="btLr"/>
            <w:vAlign w:val="center"/>
          </w:tcPr>
          <w:p w:rsidR="00811DEC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17" w:type="dxa"/>
            <w:tcBorders>
              <w:bottom w:val="nil"/>
            </w:tcBorders>
            <w:textDirection w:val="btLr"/>
            <w:vAlign w:val="center"/>
          </w:tcPr>
          <w:p w:rsidR="00811DEC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1DEC" w:rsidRPr="00FD5636" w:rsidTr="00811DEC">
        <w:tc>
          <w:tcPr>
            <w:tcW w:w="538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DEC" w:rsidRPr="00576F47" w:rsidRDefault="00576F47" w:rsidP="00576F47">
            <w:pPr>
              <w:pStyle w:val="ListParagraph"/>
              <w:numPr>
                <w:ilvl w:val="0"/>
                <w:numId w:val="39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576F4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ความเสี่ยงด้านกลยุทธ์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</w:tr>
      <w:tr w:rsidR="00811DEC" w:rsidRPr="00FD5636" w:rsidTr="00811DE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1DEC" w:rsidRPr="00FD5636" w:rsidTr="00811DEC">
        <w:tc>
          <w:tcPr>
            <w:tcW w:w="331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DEC" w:rsidRPr="00576F47" w:rsidRDefault="00576F47" w:rsidP="00576F47">
            <w:pPr>
              <w:pStyle w:val="ListParagraph"/>
              <w:numPr>
                <w:ilvl w:val="0"/>
                <w:numId w:val="39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576F4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ความเสี่ยงด้านการดำเนินงาน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1DEC" w:rsidRPr="00FD5636" w:rsidTr="00811DE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2.1</w:t>
            </w:r>
          </w:p>
        </w:tc>
        <w:tc>
          <w:tcPr>
            <w:tcW w:w="1560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มีการจัดทำ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...ไม่ทันตามกำหนดเวลา</w:t>
            </w: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08" w:type="dxa"/>
            <w:gridSpan w:val="2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16</w:t>
            </w: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สูงมาก</w:t>
            </w:r>
          </w:p>
        </w:tc>
        <w:tc>
          <w:tcPr>
            <w:tcW w:w="851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ลดความเสี่ยง</w:t>
            </w:r>
          </w:p>
        </w:tc>
        <w:tc>
          <w:tcPr>
            <w:tcW w:w="1701" w:type="dxa"/>
          </w:tcPr>
          <w:p w:rsidR="00811DEC" w:rsidRPr="006407BB" w:rsidRDefault="00811DEC" w:rsidP="00811DEC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6407B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ประชุมชี้แจงและประชาสัมพันธ์ขั้นตอนวิธีการ กำหนดการส่ง ผ่านช่องทางการสื่อสารมากขึ้น เช่น ผ่านทาง</w:t>
            </w:r>
            <w:r w:rsidRPr="006407BB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Social Media</w:t>
            </w:r>
          </w:p>
          <w:p w:rsidR="00811DEC" w:rsidRPr="006407BB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6407B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มีการติดตามเป็นระยะ</w:t>
            </w:r>
          </w:p>
        </w:tc>
        <w:tc>
          <w:tcPr>
            <w:tcW w:w="1843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คณะ...ได้จัดโครงการ.......เมื่อวันที่ 1 มิ.ย.63 ณ....   โดยมีวัตถุประสงค์เพื่อ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ชื้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แจงขั้นตอนการจัดทำ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...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- ภายหลังจากการประชุมมีการติดตามการจัดทำ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..ทุกเดือน</w:t>
            </w:r>
          </w:p>
        </w:tc>
        <w:tc>
          <w:tcPr>
            <w:tcW w:w="992" w:type="dxa"/>
          </w:tcPr>
          <w:p w:rsidR="00811DEC" w:rsidRPr="006407BB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6407BB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สรุปโครงการ....</w:t>
            </w:r>
          </w:p>
        </w:tc>
        <w:tc>
          <w:tcPr>
            <w:tcW w:w="559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</w:t>
            </w: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71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6</w:t>
            </w: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ปานกลาง</w:t>
            </w:r>
          </w:p>
        </w:tc>
        <w:tc>
          <w:tcPr>
            <w:tcW w:w="1134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- การจัดทำ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...ยังมีข้อผิดพลาดในบางประเด็น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94493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(นำไปใส่แผนบริหารความเสี่ยงในปีถัดไป)</w:t>
            </w:r>
          </w:p>
        </w:tc>
        <w:tc>
          <w:tcPr>
            <w:tcW w:w="1136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งานวิชาการ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นางสาว.....</w:t>
            </w:r>
          </w:p>
        </w:tc>
      </w:tr>
      <w:tr w:rsidR="00811DEC" w:rsidRPr="00FD5636" w:rsidTr="00811DE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2.2</w:t>
            </w:r>
          </w:p>
        </w:tc>
        <w:tc>
          <w:tcPr>
            <w:tcW w:w="1560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จำนวนผู้ส่งโครงร่างวิจัยเพื่อขอรับเงินสนับสนุนทุนวิจัยภายในมีน้อย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08" w:type="dxa"/>
            <w:gridSpan w:val="2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</w:t>
            </w:r>
            <w:r w:rsidRPr="00D76B5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6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สูงมาก</w:t>
            </w:r>
          </w:p>
        </w:tc>
        <w:tc>
          <w:tcPr>
            <w:tcW w:w="851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ลดความเสี่ยง</w:t>
            </w:r>
          </w:p>
        </w:tc>
        <w:tc>
          <w:tcPr>
            <w:tcW w:w="1701" w:type="dxa"/>
          </w:tcPr>
          <w:p w:rsidR="00811DEC" w:rsidRPr="006407BB" w:rsidRDefault="00811DEC" w:rsidP="00811DEC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ติดตามและกระตุ้นให้ปรับแก้โครงร่างวิจัยเพื่อเข้าสู่กระบวนการจริยธรรมต่อไป</w:t>
            </w:r>
          </w:p>
        </w:tc>
        <w:tc>
          <w:tcPr>
            <w:tcW w:w="1843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มีการติดตามการปรับแก้โครงร่างวิจัยทุกเดือน</w:t>
            </w:r>
          </w:p>
        </w:tc>
        <w:tc>
          <w:tcPr>
            <w:tcW w:w="992" w:type="dxa"/>
          </w:tcPr>
          <w:p w:rsidR="00811DEC" w:rsidRPr="006407BB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จำนวนผลงานวิจัยที่เสนอขอรับทุน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lastRenderedPageBreak/>
              <w:t>การวิจัยภายใน</w:t>
            </w:r>
          </w:p>
        </w:tc>
        <w:tc>
          <w:tcPr>
            <w:tcW w:w="559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lastRenderedPageBreak/>
              <w:t>2</w:t>
            </w:r>
          </w:p>
        </w:tc>
        <w:tc>
          <w:tcPr>
            <w:tcW w:w="567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17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8</w:t>
            </w:r>
          </w:p>
        </w:tc>
        <w:tc>
          <w:tcPr>
            <w:tcW w:w="567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ปานกลาง</w:t>
            </w:r>
          </w:p>
        </w:tc>
        <w:tc>
          <w:tcPr>
            <w:tcW w:w="1134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1136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งานวิจัยและนวัตกรรม</w:t>
            </w:r>
          </w:p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นางสาว.....</w:t>
            </w:r>
          </w:p>
        </w:tc>
      </w:tr>
    </w:tbl>
    <w:p w:rsidR="00811DEC" w:rsidRDefault="00811DEC" w:rsidP="00811D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11DEC" w:rsidRDefault="00811DEC" w:rsidP="00811D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567"/>
        <w:gridCol w:w="708"/>
        <w:gridCol w:w="567"/>
        <w:gridCol w:w="851"/>
        <w:gridCol w:w="1701"/>
        <w:gridCol w:w="1843"/>
        <w:gridCol w:w="992"/>
        <w:gridCol w:w="559"/>
        <w:gridCol w:w="567"/>
        <w:gridCol w:w="717"/>
        <w:gridCol w:w="567"/>
        <w:gridCol w:w="1134"/>
        <w:gridCol w:w="1136"/>
      </w:tblGrid>
      <w:tr w:rsidR="00811DEC" w:rsidRPr="00FD5636" w:rsidTr="00811DEC">
        <w:trPr>
          <w:trHeight w:val="888"/>
        </w:trPr>
        <w:tc>
          <w:tcPr>
            <w:tcW w:w="562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ปัจจัยเสี่ยง</w:t>
            </w:r>
          </w:p>
        </w:tc>
        <w:tc>
          <w:tcPr>
            <w:tcW w:w="2409" w:type="dxa"/>
            <w:gridSpan w:val="4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ก่อนการควบคุม</w:t>
            </w:r>
          </w:p>
        </w:tc>
        <w:tc>
          <w:tcPr>
            <w:tcW w:w="851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1701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843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ผลการดำเนินงาน</w:t>
            </w:r>
          </w:p>
        </w:tc>
        <w:tc>
          <w:tcPr>
            <w:tcW w:w="992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เอกสารหลักฐาน</w:t>
            </w:r>
          </w:p>
        </w:tc>
        <w:tc>
          <w:tcPr>
            <w:tcW w:w="2410" w:type="dxa"/>
            <w:gridSpan w:val="4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หลังจากการควบคุม</w:t>
            </w:r>
          </w:p>
        </w:tc>
        <w:tc>
          <w:tcPr>
            <w:tcW w:w="1134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ความเสี่ยงที่ยังเหลืออยู่</w:t>
            </w:r>
          </w:p>
        </w:tc>
        <w:tc>
          <w:tcPr>
            <w:tcW w:w="1136" w:type="dxa"/>
            <w:vMerge w:val="restart"/>
            <w:vAlign w:val="center"/>
          </w:tcPr>
          <w:p w:rsidR="00811DEC" w:rsidRPr="00FD5636" w:rsidRDefault="00576F47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811DEC" w:rsidRPr="00FD5636" w:rsidTr="00811DEC">
        <w:trPr>
          <w:cantSplit/>
          <w:trHeight w:val="1691"/>
        </w:trPr>
        <w:tc>
          <w:tcPr>
            <w:tcW w:w="562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  <w:vAlign w:val="center"/>
          </w:tcPr>
          <w:p w:rsidR="00811DEC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17" w:type="dxa"/>
            <w:tcBorders>
              <w:bottom w:val="nil"/>
            </w:tcBorders>
            <w:textDirection w:val="btLr"/>
            <w:vAlign w:val="center"/>
          </w:tcPr>
          <w:p w:rsidR="00811DEC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1DEC" w:rsidRPr="00FD5636" w:rsidTr="00811DE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2.3</w:t>
            </w:r>
          </w:p>
        </w:tc>
        <w:tc>
          <w:tcPr>
            <w:tcW w:w="1560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พัสดุคงเหลือไม่เพียงพอต่อการใช้งานภายในหน่วยงาน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708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</w:t>
            </w:r>
          </w:p>
        </w:tc>
        <w:tc>
          <w:tcPr>
            <w:tcW w:w="851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ลดความเสี่ยง</w:t>
            </w:r>
          </w:p>
        </w:tc>
        <w:tc>
          <w:tcPr>
            <w:tcW w:w="1701" w:type="dxa"/>
          </w:tcPr>
          <w:p w:rsidR="00811DEC" w:rsidRPr="00D76B54" w:rsidRDefault="00811DEC" w:rsidP="00811DEC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แจ้งให้บุคลากรรับทราบพัสดุที่คงเหลือ รวมทั้งมีการจัดแบบฟอร์มในการเบิกจ่ายพัสดุเพื่อให้ง่ายต่อการตรวจสอบ</w:t>
            </w:r>
          </w:p>
        </w:tc>
        <w:tc>
          <w:tcPr>
            <w:tcW w:w="1843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พัสดุเพียงพอต่อการใช้งาน และจัดซื้อได้ทันตามกำหนดเวลา</w:t>
            </w:r>
          </w:p>
        </w:tc>
        <w:tc>
          <w:tcPr>
            <w:tcW w:w="992" w:type="dxa"/>
          </w:tcPr>
          <w:p w:rsidR="00811DEC" w:rsidRPr="0094493F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รายงานผลการจัดซื้อจัดจ้าง</w:t>
            </w:r>
          </w:p>
        </w:tc>
        <w:tc>
          <w:tcPr>
            <w:tcW w:w="559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</w:t>
            </w: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71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ต่ำ</w:t>
            </w:r>
          </w:p>
        </w:tc>
        <w:tc>
          <w:tcPr>
            <w:tcW w:w="1134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1136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งานธุรการ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นางสาว.....</w:t>
            </w:r>
          </w:p>
        </w:tc>
      </w:tr>
      <w:tr w:rsidR="00811DEC" w:rsidRPr="00FD5636" w:rsidTr="00811DE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2.4</w:t>
            </w:r>
          </w:p>
        </w:tc>
        <w:tc>
          <w:tcPr>
            <w:tcW w:w="1560" w:type="dxa"/>
          </w:tcPr>
          <w:p w:rsidR="00576F47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นักศึกษามีความรู้ด้านภาษาอังกฤษไม่ผ่านตามเกณฑ์มาตรฐาน</w:t>
            </w:r>
          </w:p>
          <w:p w:rsidR="00811DEC" w:rsidRPr="00D76B54" w:rsidRDefault="00576F47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94493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(นำไปใส่แผนบริหารความเสี่ยงในปีถัดไป)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08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</w:t>
            </w:r>
          </w:p>
        </w:tc>
        <w:tc>
          <w:tcPr>
            <w:tcW w:w="851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ลดความเสี่ยง</w:t>
            </w:r>
          </w:p>
        </w:tc>
        <w:tc>
          <w:tcPr>
            <w:tcW w:w="1701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จัดทำโครงการพัฒนาศักยภาพภาษาอังกฤษของนักศึกษา</w:t>
            </w:r>
          </w:p>
        </w:tc>
        <w:tc>
          <w:tcPr>
            <w:tcW w:w="1843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ยังไม่ได้ดำเนินการเนื่องจากติดสถานการณ์โรคระบาด</w:t>
            </w:r>
          </w:p>
        </w:tc>
        <w:tc>
          <w:tcPr>
            <w:tcW w:w="992" w:type="dxa"/>
          </w:tcPr>
          <w:p w:rsidR="00811DEC" w:rsidRPr="006407BB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559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567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717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567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1134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136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งานวิชาการ</w:t>
            </w:r>
          </w:p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นางสาว.....</w:t>
            </w:r>
          </w:p>
        </w:tc>
      </w:tr>
      <w:tr w:rsidR="00811DEC" w:rsidRPr="00FD5636" w:rsidTr="00811DE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2.5</w:t>
            </w:r>
          </w:p>
        </w:tc>
        <w:tc>
          <w:tcPr>
            <w:tcW w:w="1560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ค่าเฉลี่ยเงินสนับสนุนงานวิจัยไม่ได้ตามแผน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08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</w:t>
            </w:r>
          </w:p>
        </w:tc>
        <w:tc>
          <w:tcPr>
            <w:tcW w:w="851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ลดความเสี่ยง</w:t>
            </w:r>
          </w:p>
        </w:tc>
        <w:tc>
          <w:tcPr>
            <w:tcW w:w="1701" w:type="dxa"/>
          </w:tcPr>
          <w:p w:rsidR="00811DEC" w:rsidRPr="00D76B54" w:rsidRDefault="00811DEC" w:rsidP="00811DEC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D76B5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มีระบบกลไกในการสนับสนุนทุนวิจัยภายในให้อาจารย์</w:t>
            </w:r>
          </w:p>
        </w:tc>
        <w:tc>
          <w:tcPr>
            <w:tcW w:w="1843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มีระบบกลไกในการสนับสนุนทุนวิจัยทำให้ค่าเฉลี่ยเงินสนับสนุนงานวิจัยเป็นไปตามแผน</w:t>
            </w:r>
          </w:p>
        </w:tc>
        <w:tc>
          <w:tcPr>
            <w:tcW w:w="992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ค่าเฉลี่ยเงินสนับสนุนงานวิจัยเป็นไปตามแผน</w:t>
            </w:r>
          </w:p>
        </w:tc>
        <w:tc>
          <w:tcPr>
            <w:tcW w:w="559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717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9</w:t>
            </w:r>
          </w:p>
        </w:tc>
        <w:tc>
          <w:tcPr>
            <w:tcW w:w="567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ปานกลาง</w:t>
            </w:r>
          </w:p>
        </w:tc>
        <w:tc>
          <w:tcPr>
            <w:tcW w:w="1134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1136" w:type="dxa"/>
          </w:tcPr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งานวิจัยและนวัตกรรม</w:t>
            </w:r>
          </w:p>
          <w:p w:rsidR="00811DEC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นางสาว.....</w:t>
            </w:r>
          </w:p>
        </w:tc>
      </w:tr>
    </w:tbl>
    <w:p w:rsidR="00811DEC" w:rsidRDefault="00811DEC" w:rsidP="00811D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11DEC" w:rsidRDefault="00811DEC" w:rsidP="00811D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567"/>
        <w:gridCol w:w="60"/>
        <w:gridCol w:w="648"/>
        <w:gridCol w:w="567"/>
        <w:gridCol w:w="851"/>
        <w:gridCol w:w="1701"/>
        <w:gridCol w:w="1843"/>
        <w:gridCol w:w="992"/>
        <w:gridCol w:w="559"/>
        <w:gridCol w:w="567"/>
        <w:gridCol w:w="717"/>
        <w:gridCol w:w="567"/>
        <w:gridCol w:w="1134"/>
        <w:gridCol w:w="1136"/>
      </w:tblGrid>
      <w:tr w:rsidR="00811DEC" w:rsidRPr="00FD5636" w:rsidTr="00811DEC">
        <w:trPr>
          <w:trHeight w:val="888"/>
        </w:trPr>
        <w:tc>
          <w:tcPr>
            <w:tcW w:w="562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ปัจจัยเสี่ยง</w:t>
            </w:r>
          </w:p>
        </w:tc>
        <w:tc>
          <w:tcPr>
            <w:tcW w:w="2409" w:type="dxa"/>
            <w:gridSpan w:val="5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ก่อนการควบคุม</w:t>
            </w:r>
          </w:p>
        </w:tc>
        <w:tc>
          <w:tcPr>
            <w:tcW w:w="851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1701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843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ผลการดำเนินงาน</w:t>
            </w:r>
          </w:p>
        </w:tc>
        <w:tc>
          <w:tcPr>
            <w:tcW w:w="992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เอกสารหลักฐาน</w:t>
            </w:r>
          </w:p>
        </w:tc>
        <w:tc>
          <w:tcPr>
            <w:tcW w:w="2410" w:type="dxa"/>
            <w:gridSpan w:val="4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หลังจากการควบคุม</w:t>
            </w:r>
          </w:p>
        </w:tc>
        <w:tc>
          <w:tcPr>
            <w:tcW w:w="1134" w:type="dxa"/>
            <w:vMerge w:val="restart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ความเสี่ยงที่ยังเหลืออยู่</w:t>
            </w:r>
          </w:p>
        </w:tc>
        <w:tc>
          <w:tcPr>
            <w:tcW w:w="1136" w:type="dxa"/>
            <w:vMerge w:val="restart"/>
            <w:vAlign w:val="center"/>
          </w:tcPr>
          <w:p w:rsidR="00811DEC" w:rsidRPr="00FD5636" w:rsidRDefault="00576F47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811DEC" w:rsidRPr="00FD5636" w:rsidTr="00811DEC">
        <w:trPr>
          <w:cantSplit/>
          <w:trHeight w:val="1691"/>
        </w:trPr>
        <w:tc>
          <w:tcPr>
            <w:tcW w:w="562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08" w:type="dxa"/>
            <w:gridSpan w:val="2"/>
            <w:tcBorders>
              <w:bottom w:val="nil"/>
            </w:tcBorders>
            <w:textDirection w:val="btLr"/>
            <w:vAlign w:val="center"/>
          </w:tcPr>
          <w:p w:rsidR="00811DEC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17" w:type="dxa"/>
            <w:tcBorders>
              <w:bottom w:val="nil"/>
            </w:tcBorders>
            <w:textDirection w:val="btLr"/>
            <w:vAlign w:val="center"/>
          </w:tcPr>
          <w:p w:rsidR="00811DEC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1DEC" w:rsidRPr="00FD5636" w:rsidTr="00811DEC">
        <w:tc>
          <w:tcPr>
            <w:tcW w:w="331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DEC" w:rsidRPr="00576F47" w:rsidRDefault="00576F47" w:rsidP="00576F47">
            <w:pPr>
              <w:pStyle w:val="ListParagraph"/>
              <w:numPr>
                <w:ilvl w:val="0"/>
                <w:numId w:val="39"/>
              </w:numPr>
              <w:tabs>
                <w:tab w:val="left" w:pos="309"/>
              </w:tabs>
              <w:autoSpaceDE w:val="0"/>
              <w:autoSpaceDN w:val="0"/>
              <w:adjustRightInd w:val="0"/>
              <w:ind w:left="29" w:hanging="29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576F4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ความเสี่ยงด้านการเงิน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1DEC" w:rsidRPr="00FD5636" w:rsidTr="00811DE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11DEC" w:rsidRPr="00576F47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576F4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1DEC" w:rsidRPr="00FD5636" w:rsidTr="00811DEC">
        <w:tc>
          <w:tcPr>
            <w:tcW w:w="538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DEC" w:rsidRPr="00576F47" w:rsidRDefault="00576F47" w:rsidP="00576F47">
            <w:pPr>
              <w:pStyle w:val="ListParagraph"/>
              <w:numPr>
                <w:ilvl w:val="0"/>
                <w:numId w:val="39"/>
              </w:numPr>
              <w:tabs>
                <w:tab w:val="left" w:pos="295"/>
              </w:tabs>
              <w:autoSpaceDE w:val="0"/>
              <w:autoSpaceDN w:val="0"/>
              <w:adjustRightInd w:val="0"/>
              <w:ind w:left="29" w:firstLine="0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576F4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ความเสี่ยงด้านการปฏิบัติตามกฎหมายหรือกฎระเบียบ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11DEC" w:rsidRPr="00FD5636" w:rsidTr="00811DE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67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</w:tcPr>
          <w:p w:rsidR="00811DEC" w:rsidRPr="00FD5636" w:rsidRDefault="00811DEC" w:rsidP="00811DE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11DEC" w:rsidRPr="00875C3C" w:rsidRDefault="00811DEC" w:rsidP="00811D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11DEC" w:rsidRDefault="00811DEC" w:rsidP="00811D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33A01" w:rsidRDefault="00133A01" w:rsidP="001770B5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3A01" w:rsidRDefault="00133A01" w:rsidP="001770B5">
      <w:pPr>
        <w:autoSpaceDE w:val="0"/>
        <w:autoSpaceDN w:val="0"/>
        <w:adjustRightInd w:val="0"/>
        <w:spacing w:before="12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15AF" w:rsidRPr="008415AF" w:rsidRDefault="008415AF" w:rsidP="008415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3EBA" w:rsidRDefault="00003EBA" w:rsidP="00133A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7B60" w:rsidRPr="00697B60" w:rsidRDefault="00697B60" w:rsidP="002C71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sectPr w:rsidR="00697B60" w:rsidRPr="00697B60" w:rsidSect="00811DEC">
      <w:pgSz w:w="16838" w:h="11906" w:orient="landscape"/>
      <w:pgMar w:top="1134" w:right="1440" w:bottom="1871" w:left="1423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07" w:rsidRDefault="006E3B07" w:rsidP="00ED4AFC">
      <w:pPr>
        <w:spacing w:after="0" w:line="240" w:lineRule="auto"/>
      </w:pPr>
      <w:r>
        <w:separator/>
      </w:r>
    </w:p>
  </w:endnote>
  <w:endnote w:type="continuationSeparator" w:id="0">
    <w:p w:rsidR="006E3B07" w:rsidRDefault="006E3B07" w:rsidP="00ED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22298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811DEC" w:rsidRPr="00A6648F" w:rsidRDefault="00811DEC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A6648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6648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6648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42293">
          <w:rPr>
            <w:rFonts w:ascii="TH SarabunPSK" w:hAnsi="TH SarabunPSK" w:cs="TH SarabunPSK"/>
            <w:noProof/>
            <w:sz w:val="32"/>
            <w:szCs w:val="32"/>
            <w:lang w:bidi="th-TH"/>
          </w:rPr>
          <w:t>10</w:t>
        </w:r>
        <w:r w:rsidRPr="00A6648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11DEC" w:rsidRDefault="00811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07" w:rsidRDefault="006E3B07" w:rsidP="00ED4AFC">
      <w:pPr>
        <w:spacing w:after="0" w:line="240" w:lineRule="auto"/>
      </w:pPr>
      <w:r>
        <w:separator/>
      </w:r>
    </w:p>
  </w:footnote>
  <w:footnote w:type="continuationSeparator" w:id="0">
    <w:p w:rsidR="006E3B07" w:rsidRDefault="006E3B07" w:rsidP="00ED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5.5pt;height:20.25pt;visibility:visible;mso-wrap-style:square" o:bullet="t">
        <v:imagedata r:id="rId1" o:title=""/>
      </v:shape>
    </w:pict>
  </w:numPicBullet>
  <w:numPicBullet w:numPicBulletId="1">
    <w:pict>
      <v:shape id="_x0000_i1055" type="#_x0000_t75" style="width:25.5pt;height:20.25pt;visibility:visible;mso-wrap-style:square" o:bullet="t">
        <v:imagedata r:id="rId2" o:title=""/>
      </v:shape>
    </w:pict>
  </w:numPicBullet>
  <w:numPicBullet w:numPicBulletId="2">
    <w:pict>
      <v:shape id="_x0000_i1056" type="#_x0000_t75" style="width:25.5pt;height:20.25pt;visibility:visible;mso-wrap-style:square" o:bullet="t">
        <v:imagedata r:id="rId3" o:title=""/>
      </v:shape>
    </w:pict>
  </w:numPicBullet>
  <w:numPicBullet w:numPicBulletId="3">
    <w:pict>
      <v:shape id="_x0000_i1057" type="#_x0000_t75" style="width:25.5pt;height:20.25pt;visibility:visible;mso-wrap-style:square" o:bullet="t">
        <v:imagedata r:id="rId4" o:title=""/>
      </v:shape>
    </w:pict>
  </w:numPicBullet>
  <w:abstractNum w:abstractNumId="0">
    <w:nsid w:val="0392379F"/>
    <w:multiLevelType w:val="hybridMultilevel"/>
    <w:tmpl w:val="3EF0D4F4"/>
    <w:lvl w:ilvl="0" w:tplc="35FC7EA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6002"/>
    <w:multiLevelType w:val="hybridMultilevel"/>
    <w:tmpl w:val="FFEED060"/>
    <w:lvl w:ilvl="0" w:tplc="6F8E03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D1BA5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C7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A21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CA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6A9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8AB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C7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063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C57E1C"/>
    <w:multiLevelType w:val="hybridMultilevel"/>
    <w:tmpl w:val="331ACB26"/>
    <w:lvl w:ilvl="0" w:tplc="7E2CCB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3BD3"/>
    <w:multiLevelType w:val="multilevel"/>
    <w:tmpl w:val="7206E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">
    <w:nsid w:val="10A70673"/>
    <w:multiLevelType w:val="multilevel"/>
    <w:tmpl w:val="7206E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5">
    <w:nsid w:val="1BB10385"/>
    <w:multiLevelType w:val="hybridMultilevel"/>
    <w:tmpl w:val="0EB48682"/>
    <w:lvl w:ilvl="0" w:tplc="12F6D88C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83D5C99"/>
    <w:multiLevelType w:val="multilevel"/>
    <w:tmpl w:val="3D323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0601C2"/>
    <w:multiLevelType w:val="hybridMultilevel"/>
    <w:tmpl w:val="2E725430"/>
    <w:lvl w:ilvl="0" w:tplc="134EDC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2D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9CF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A6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0F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B69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80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BAC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992716F"/>
    <w:multiLevelType w:val="hybridMultilevel"/>
    <w:tmpl w:val="F4D065A4"/>
    <w:lvl w:ilvl="0" w:tplc="DA7658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C78B0"/>
    <w:multiLevelType w:val="hybridMultilevel"/>
    <w:tmpl w:val="922E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262AF"/>
    <w:multiLevelType w:val="hybridMultilevel"/>
    <w:tmpl w:val="3904AC06"/>
    <w:lvl w:ilvl="0" w:tplc="63F88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831BF3"/>
    <w:multiLevelType w:val="multilevel"/>
    <w:tmpl w:val="C92C4EEA"/>
    <w:lvl w:ilvl="0">
      <w:start w:val="2"/>
      <w:numFmt w:val="decimal"/>
      <w:lvlText w:val="%1."/>
      <w:lvlJc w:val="left"/>
      <w:pPr>
        <w:ind w:left="2628" w:hanging="360"/>
      </w:pPr>
      <w:rPr>
        <w:rFonts w:hint="default"/>
        <w:b w:val="0"/>
        <w:bCs w:val="0"/>
        <w:sz w:val="32"/>
      </w:rPr>
    </w:lvl>
    <w:lvl w:ilvl="1">
      <w:start w:val="2"/>
      <w:numFmt w:val="decimal"/>
      <w:isLgl/>
      <w:lvlText w:val="%1.%2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12">
    <w:nsid w:val="37A6176D"/>
    <w:multiLevelType w:val="hybridMultilevel"/>
    <w:tmpl w:val="AC04BE44"/>
    <w:lvl w:ilvl="0" w:tplc="3E883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478A5"/>
    <w:multiLevelType w:val="hybridMultilevel"/>
    <w:tmpl w:val="20DCF188"/>
    <w:lvl w:ilvl="0" w:tplc="3BF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8791E"/>
    <w:multiLevelType w:val="hybridMultilevel"/>
    <w:tmpl w:val="9384A98A"/>
    <w:lvl w:ilvl="0" w:tplc="4DFE81A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C5269"/>
    <w:multiLevelType w:val="hybridMultilevel"/>
    <w:tmpl w:val="0360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136AC"/>
    <w:multiLevelType w:val="hybridMultilevel"/>
    <w:tmpl w:val="51DE02D6"/>
    <w:lvl w:ilvl="0" w:tplc="C070F9E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CBCA82E6">
      <w:start w:val="2"/>
      <w:numFmt w:val="bullet"/>
      <w:lvlText w:val="-"/>
      <w:lvlJc w:val="left"/>
      <w:pPr>
        <w:ind w:left="165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44B5222E"/>
    <w:multiLevelType w:val="hybridMultilevel"/>
    <w:tmpl w:val="996C6662"/>
    <w:lvl w:ilvl="0" w:tplc="C644C53E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A5042"/>
    <w:multiLevelType w:val="multilevel"/>
    <w:tmpl w:val="7206E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9">
    <w:nsid w:val="4CB800DF"/>
    <w:multiLevelType w:val="hybridMultilevel"/>
    <w:tmpl w:val="33186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B61F7"/>
    <w:multiLevelType w:val="hybridMultilevel"/>
    <w:tmpl w:val="A46E91D0"/>
    <w:lvl w:ilvl="0" w:tplc="7A0A46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A91C97"/>
    <w:multiLevelType w:val="hybridMultilevel"/>
    <w:tmpl w:val="42FC1D7C"/>
    <w:lvl w:ilvl="0" w:tplc="404CF3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5B6E49B7"/>
    <w:multiLevelType w:val="hybridMultilevel"/>
    <w:tmpl w:val="773A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B7049"/>
    <w:multiLevelType w:val="hybridMultilevel"/>
    <w:tmpl w:val="DD360CBA"/>
    <w:lvl w:ilvl="0" w:tplc="6B02C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22309"/>
    <w:multiLevelType w:val="hybridMultilevel"/>
    <w:tmpl w:val="897CEC64"/>
    <w:lvl w:ilvl="0" w:tplc="75F0E6E2">
      <w:start w:val="1"/>
      <w:numFmt w:val="decimal"/>
      <w:lvlText w:val="%1."/>
      <w:lvlJc w:val="left"/>
      <w:pPr>
        <w:ind w:left="720" w:hanging="360"/>
      </w:pPr>
      <w:rPr>
        <w:rFonts w:ascii="TH SarabunPSK" w:eastAsia="Sarabu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2005C"/>
    <w:multiLevelType w:val="hybridMultilevel"/>
    <w:tmpl w:val="8DB02DE2"/>
    <w:lvl w:ilvl="0" w:tplc="209A3BC6">
      <w:start w:val="2"/>
      <w:numFmt w:val="bullet"/>
      <w:lvlText w:val="-"/>
      <w:lvlJc w:val="left"/>
      <w:pPr>
        <w:ind w:left="3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>
    <w:nsid w:val="612B7C88"/>
    <w:multiLevelType w:val="hybridMultilevel"/>
    <w:tmpl w:val="F21E2FE2"/>
    <w:lvl w:ilvl="0" w:tplc="380A62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A3144E"/>
    <w:multiLevelType w:val="hybridMultilevel"/>
    <w:tmpl w:val="698E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205FD"/>
    <w:multiLevelType w:val="hybridMultilevel"/>
    <w:tmpl w:val="FDDA1C6E"/>
    <w:lvl w:ilvl="0" w:tplc="C7C2E0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3492E"/>
    <w:multiLevelType w:val="multilevel"/>
    <w:tmpl w:val="CD42FC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0">
    <w:nsid w:val="6DBB6D68"/>
    <w:multiLevelType w:val="hybridMultilevel"/>
    <w:tmpl w:val="66F0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C4C25"/>
    <w:multiLevelType w:val="hybridMultilevel"/>
    <w:tmpl w:val="02BA1804"/>
    <w:lvl w:ilvl="0" w:tplc="551C8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801D09"/>
    <w:multiLevelType w:val="hybridMultilevel"/>
    <w:tmpl w:val="43F09F80"/>
    <w:lvl w:ilvl="0" w:tplc="3E8834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76394403"/>
    <w:multiLevelType w:val="hybridMultilevel"/>
    <w:tmpl w:val="C1CC2510"/>
    <w:lvl w:ilvl="0" w:tplc="209A3BC6">
      <w:start w:val="2"/>
      <w:numFmt w:val="bullet"/>
      <w:lvlText w:val="-"/>
      <w:lvlJc w:val="left"/>
      <w:pPr>
        <w:ind w:left="42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94A6DD0"/>
    <w:multiLevelType w:val="multilevel"/>
    <w:tmpl w:val="EE40B1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5">
    <w:nsid w:val="7B74730C"/>
    <w:multiLevelType w:val="hybridMultilevel"/>
    <w:tmpl w:val="B234178E"/>
    <w:lvl w:ilvl="0" w:tplc="C8FE31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157BB"/>
    <w:multiLevelType w:val="hybridMultilevel"/>
    <w:tmpl w:val="62EC4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53F24"/>
    <w:multiLevelType w:val="multilevel"/>
    <w:tmpl w:val="331ACB26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11707"/>
    <w:multiLevelType w:val="multilevel"/>
    <w:tmpl w:val="5AC6D87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1"/>
  </w:num>
  <w:num w:numId="4">
    <w:abstractNumId w:val="28"/>
  </w:num>
  <w:num w:numId="5">
    <w:abstractNumId w:val="14"/>
  </w:num>
  <w:num w:numId="6">
    <w:abstractNumId w:val="0"/>
  </w:num>
  <w:num w:numId="7">
    <w:abstractNumId w:val="35"/>
  </w:num>
  <w:num w:numId="8">
    <w:abstractNumId w:val="17"/>
  </w:num>
  <w:num w:numId="9">
    <w:abstractNumId w:val="2"/>
  </w:num>
  <w:num w:numId="10">
    <w:abstractNumId w:val="37"/>
  </w:num>
  <w:num w:numId="11">
    <w:abstractNumId w:val="8"/>
  </w:num>
  <w:num w:numId="12">
    <w:abstractNumId w:val="5"/>
  </w:num>
  <w:num w:numId="13">
    <w:abstractNumId w:val="24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27"/>
  </w:num>
  <w:num w:numId="19">
    <w:abstractNumId w:val="6"/>
  </w:num>
  <w:num w:numId="20">
    <w:abstractNumId w:val="10"/>
  </w:num>
  <w:num w:numId="21">
    <w:abstractNumId w:val="38"/>
  </w:num>
  <w:num w:numId="22">
    <w:abstractNumId w:val="34"/>
  </w:num>
  <w:num w:numId="23">
    <w:abstractNumId w:val="7"/>
  </w:num>
  <w:num w:numId="24">
    <w:abstractNumId w:val="1"/>
  </w:num>
  <w:num w:numId="25">
    <w:abstractNumId w:val="22"/>
  </w:num>
  <w:num w:numId="26">
    <w:abstractNumId w:val="32"/>
  </w:num>
  <w:num w:numId="27">
    <w:abstractNumId w:val="36"/>
  </w:num>
  <w:num w:numId="28">
    <w:abstractNumId w:val="30"/>
  </w:num>
  <w:num w:numId="29">
    <w:abstractNumId w:val="15"/>
  </w:num>
  <w:num w:numId="30">
    <w:abstractNumId w:val="25"/>
  </w:num>
  <w:num w:numId="31">
    <w:abstractNumId w:val="33"/>
  </w:num>
  <w:num w:numId="32">
    <w:abstractNumId w:val="19"/>
  </w:num>
  <w:num w:numId="33">
    <w:abstractNumId w:val="12"/>
  </w:num>
  <w:num w:numId="34">
    <w:abstractNumId w:val="9"/>
  </w:num>
  <w:num w:numId="35">
    <w:abstractNumId w:val="18"/>
  </w:num>
  <w:num w:numId="36">
    <w:abstractNumId w:val="4"/>
  </w:num>
  <w:num w:numId="37">
    <w:abstractNumId w:val="3"/>
  </w:num>
  <w:num w:numId="38">
    <w:abstractNumId w:val="2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5F"/>
    <w:rsid w:val="00003EBA"/>
    <w:rsid w:val="00022AD6"/>
    <w:rsid w:val="00024CC6"/>
    <w:rsid w:val="00025038"/>
    <w:rsid w:val="00031B57"/>
    <w:rsid w:val="00044B5F"/>
    <w:rsid w:val="00057841"/>
    <w:rsid w:val="00057B2C"/>
    <w:rsid w:val="00064571"/>
    <w:rsid w:val="00075827"/>
    <w:rsid w:val="00082167"/>
    <w:rsid w:val="0009463F"/>
    <w:rsid w:val="000B42E1"/>
    <w:rsid w:val="000F334E"/>
    <w:rsid w:val="00104178"/>
    <w:rsid w:val="00121FC2"/>
    <w:rsid w:val="00124EE8"/>
    <w:rsid w:val="00133A01"/>
    <w:rsid w:val="00157726"/>
    <w:rsid w:val="00176DF3"/>
    <w:rsid w:val="001770B5"/>
    <w:rsid w:val="001943AC"/>
    <w:rsid w:val="001954EB"/>
    <w:rsid w:val="001D6E74"/>
    <w:rsid w:val="001E2FD2"/>
    <w:rsid w:val="00210D25"/>
    <w:rsid w:val="00274BC8"/>
    <w:rsid w:val="002B025D"/>
    <w:rsid w:val="002C7151"/>
    <w:rsid w:val="002D0650"/>
    <w:rsid w:val="002D7759"/>
    <w:rsid w:val="00337FF9"/>
    <w:rsid w:val="0035572C"/>
    <w:rsid w:val="00362200"/>
    <w:rsid w:val="0037247C"/>
    <w:rsid w:val="00393108"/>
    <w:rsid w:val="0039778B"/>
    <w:rsid w:val="003A08DE"/>
    <w:rsid w:val="003A11AA"/>
    <w:rsid w:val="003C780E"/>
    <w:rsid w:val="003F7E70"/>
    <w:rsid w:val="00403ECD"/>
    <w:rsid w:val="00427FE4"/>
    <w:rsid w:val="00430CC0"/>
    <w:rsid w:val="004321E2"/>
    <w:rsid w:val="00440CBE"/>
    <w:rsid w:val="004537A3"/>
    <w:rsid w:val="00455D4C"/>
    <w:rsid w:val="00473E99"/>
    <w:rsid w:val="00493F5F"/>
    <w:rsid w:val="00494129"/>
    <w:rsid w:val="004B64AA"/>
    <w:rsid w:val="004D50A8"/>
    <w:rsid w:val="004F4656"/>
    <w:rsid w:val="00513A63"/>
    <w:rsid w:val="00525CA5"/>
    <w:rsid w:val="00534B32"/>
    <w:rsid w:val="00551525"/>
    <w:rsid w:val="00574FC7"/>
    <w:rsid w:val="00576F47"/>
    <w:rsid w:val="005976BC"/>
    <w:rsid w:val="005A5F34"/>
    <w:rsid w:val="005B331D"/>
    <w:rsid w:val="005D16FD"/>
    <w:rsid w:val="005E03F1"/>
    <w:rsid w:val="005F1FD7"/>
    <w:rsid w:val="0060690E"/>
    <w:rsid w:val="00616836"/>
    <w:rsid w:val="0063354A"/>
    <w:rsid w:val="006407BB"/>
    <w:rsid w:val="00641039"/>
    <w:rsid w:val="00647AF9"/>
    <w:rsid w:val="00656AA2"/>
    <w:rsid w:val="006601EE"/>
    <w:rsid w:val="00667D68"/>
    <w:rsid w:val="00693C01"/>
    <w:rsid w:val="00697B60"/>
    <w:rsid w:val="006A4BE8"/>
    <w:rsid w:val="006C3336"/>
    <w:rsid w:val="006C4EF2"/>
    <w:rsid w:val="006E3B07"/>
    <w:rsid w:val="006F2D8B"/>
    <w:rsid w:val="006F41C0"/>
    <w:rsid w:val="006F620B"/>
    <w:rsid w:val="00724D39"/>
    <w:rsid w:val="007479B0"/>
    <w:rsid w:val="00764898"/>
    <w:rsid w:val="007809A2"/>
    <w:rsid w:val="00781774"/>
    <w:rsid w:val="00790B9F"/>
    <w:rsid w:val="007B0B73"/>
    <w:rsid w:val="007B2B2B"/>
    <w:rsid w:val="007B63C3"/>
    <w:rsid w:val="007D76B7"/>
    <w:rsid w:val="007E2911"/>
    <w:rsid w:val="00801D6C"/>
    <w:rsid w:val="00811DEC"/>
    <w:rsid w:val="00816791"/>
    <w:rsid w:val="008415AF"/>
    <w:rsid w:val="00875C3C"/>
    <w:rsid w:val="00881AA2"/>
    <w:rsid w:val="008870DD"/>
    <w:rsid w:val="008B6BEC"/>
    <w:rsid w:val="008D3801"/>
    <w:rsid w:val="00923D0B"/>
    <w:rsid w:val="00923D82"/>
    <w:rsid w:val="009257BE"/>
    <w:rsid w:val="0094493F"/>
    <w:rsid w:val="0098081C"/>
    <w:rsid w:val="00985F84"/>
    <w:rsid w:val="009903BE"/>
    <w:rsid w:val="009B0B9D"/>
    <w:rsid w:val="009B2A6A"/>
    <w:rsid w:val="009C07F8"/>
    <w:rsid w:val="009D67CA"/>
    <w:rsid w:val="009E44D4"/>
    <w:rsid w:val="009F46F9"/>
    <w:rsid w:val="009F5A92"/>
    <w:rsid w:val="00A01297"/>
    <w:rsid w:val="00A047D1"/>
    <w:rsid w:val="00A26545"/>
    <w:rsid w:val="00A303EB"/>
    <w:rsid w:val="00A37304"/>
    <w:rsid w:val="00A42293"/>
    <w:rsid w:val="00A4252A"/>
    <w:rsid w:val="00A4456B"/>
    <w:rsid w:val="00A64855"/>
    <w:rsid w:val="00A6648F"/>
    <w:rsid w:val="00A7233F"/>
    <w:rsid w:val="00A7454D"/>
    <w:rsid w:val="00AA6B9A"/>
    <w:rsid w:val="00AE24EA"/>
    <w:rsid w:val="00B05652"/>
    <w:rsid w:val="00B0637C"/>
    <w:rsid w:val="00B06A61"/>
    <w:rsid w:val="00B13C79"/>
    <w:rsid w:val="00B312C7"/>
    <w:rsid w:val="00B3168C"/>
    <w:rsid w:val="00B41C58"/>
    <w:rsid w:val="00B633F3"/>
    <w:rsid w:val="00B82D7C"/>
    <w:rsid w:val="00B9316A"/>
    <w:rsid w:val="00BB0FC6"/>
    <w:rsid w:val="00BC521D"/>
    <w:rsid w:val="00BC6A8E"/>
    <w:rsid w:val="00C66FC5"/>
    <w:rsid w:val="00C86160"/>
    <w:rsid w:val="00C93EA9"/>
    <w:rsid w:val="00C9643A"/>
    <w:rsid w:val="00C9765D"/>
    <w:rsid w:val="00CB4B3C"/>
    <w:rsid w:val="00CC737A"/>
    <w:rsid w:val="00CE5107"/>
    <w:rsid w:val="00D026C4"/>
    <w:rsid w:val="00D03E29"/>
    <w:rsid w:val="00D307C9"/>
    <w:rsid w:val="00D53B79"/>
    <w:rsid w:val="00D70D5B"/>
    <w:rsid w:val="00D754F8"/>
    <w:rsid w:val="00D9409C"/>
    <w:rsid w:val="00DB11A8"/>
    <w:rsid w:val="00DC0A91"/>
    <w:rsid w:val="00DD6983"/>
    <w:rsid w:val="00DE6F54"/>
    <w:rsid w:val="00DF578F"/>
    <w:rsid w:val="00E03877"/>
    <w:rsid w:val="00E16439"/>
    <w:rsid w:val="00E208C9"/>
    <w:rsid w:val="00E40123"/>
    <w:rsid w:val="00E429F8"/>
    <w:rsid w:val="00E44B3D"/>
    <w:rsid w:val="00E577A5"/>
    <w:rsid w:val="00E60B25"/>
    <w:rsid w:val="00E82A90"/>
    <w:rsid w:val="00E8517D"/>
    <w:rsid w:val="00EB2E7D"/>
    <w:rsid w:val="00ED4AFC"/>
    <w:rsid w:val="00ED4E12"/>
    <w:rsid w:val="00ED52C4"/>
    <w:rsid w:val="00EE4095"/>
    <w:rsid w:val="00F116CC"/>
    <w:rsid w:val="00F37D5E"/>
    <w:rsid w:val="00F44DF9"/>
    <w:rsid w:val="00F7009C"/>
    <w:rsid w:val="00F977AE"/>
    <w:rsid w:val="00FA5958"/>
    <w:rsid w:val="00FC30A3"/>
    <w:rsid w:val="00FD4C84"/>
    <w:rsid w:val="00FD5636"/>
    <w:rsid w:val="00FE6A15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29B2F6-BCC1-4957-AE5A-F2E5EEE6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337FF9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AE24EA"/>
  </w:style>
  <w:style w:type="table" w:styleId="TableGrid">
    <w:name w:val="Table Grid"/>
    <w:basedOn w:val="TableNormal"/>
    <w:uiPriority w:val="59"/>
    <w:rsid w:val="00A7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AFC"/>
  </w:style>
  <w:style w:type="paragraph" w:styleId="Footer">
    <w:name w:val="footer"/>
    <w:basedOn w:val="Normal"/>
    <w:link w:val="FooterChar"/>
    <w:uiPriority w:val="99"/>
    <w:unhideWhenUsed/>
    <w:rsid w:val="00ED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AFC"/>
  </w:style>
  <w:style w:type="table" w:styleId="PlainTable1">
    <w:name w:val="Plain Table 1"/>
    <w:basedOn w:val="TableNormal"/>
    <w:uiPriority w:val="41"/>
    <w:rsid w:val="00D03E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2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24CE-ED05-49C1-A2B1-56D896D7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แผนการประเมินความเสี่ยงการทุจริตมหาวิทยาลัยการกีฬาแห่งชาติ ประจำปีงบประมาณ พ.ศ. 2563</dc:creator>
  <cp:keywords/>
  <dc:description/>
  <cp:lastModifiedBy>Pakanit</cp:lastModifiedBy>
  <cp:revision>2</cp:revision>
  <cp:lastPrinted>2020-05-15T08:56:00Z</cp:lastPrinted>
  <dcterms:created xsi:type="dcterms:W3CDTF">2020-05-16T08:56:00Z</dcterms:created>
  <dcterms:modified xsi:type="dcterms:W3CDTF">2020-05-16T08:56:00Z</dcterms:modified>
</cp:coreProperties>
</file>